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7E" w:rsidRDefault="0071637E">
      <w:pPr>
        <w:spacing w:after="0" w:line="55" w:lineRule="exact"/>
        <w:rPr>
          <w:b/>
          <w:bCs/>
          <w:sz w:val="24"/>
          <w:szCs w:val="24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</w:pPr>
      <w:r w:rsidRPr="00F1370D"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  <w:t xml:space="preserve">Муниципальное бюджетное общеобразовательное учреждение </w:t>
      </w:r>
      <w:r w:rsidRPr="00F1370D"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  <w:br/>
        <w:t xml:space="preserve">«Средняя общеобразовательная школа №34» </w:t>
      </w: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en-US" w:bidi="ar-SA"/>
        </w:rPr>
      </w:pPr>
      <w:proofErr w:type="spellStart"/>
      <w:r w:rsidRPr="00F1370D"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  <w:t>Старооскольского</w:t>
      </w:r>
      <w:proofErr w:type="spellEnd"/>
      <w:r w:rsidRPr="00F1370D"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  <w:t xml:space="preserve"> городского округа</w:t>
      </w:r>
    </w:p>
    <w:p w:rsidR="00F1370D" w:rsidRPr="00F1370D" w:rsidRDefault="00F1370D" w:rsidP="00F1370D">
      <w:pPr>
        <w:spacing w:after="0" w:line="240" w:lineRule="auto"/>
        <w:rPr>
          <w:rFonts w:ascii="Calibri" w:eastAsia="Times New Roman" w:hAnsi="Calibri" w:cs="Times New Roman"/>
          <w:color w:val="auto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</w:pPr>
      <w:r w:rsidRPr="00F1370D"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  <w:t xml:space="preserve"> </w:t>
      </w: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85"/>
        <w:gridCol w:w="2632"/>
        <w:gridCol w:w="2574"/>
        <w:gridCol w:w="2371"/>
      </w:tblGrid>
      <w:tr w:rsidR="00F1370D" w:rsidRPr="00F1370D" w:rsidTr="00F1370D">
        <w:trPr>
          <w:trHeight w:val="1729"/>
        </w:trPr>
        <w:tc>
          <w:tcPr>
            <w:tcW w:w="1235" w:type="pct"/>
          </w:tcPr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РАССМОТРЕНО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на заседании ШМО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классных руководителей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Протокол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 xml:space="preserve">от «29» августа   2023  г.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№  01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308" w:type="pct"/>
          </w:tcPr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СОГЛАСОВАНО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заместитель директора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МБОУ «СОШ  №34»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8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_________</w:t>
            </w:r>
            <w:r w:rsidRPr="00F1370D">
              <w:rPr>
                <w:rFonts w:eastAsia="Times New Roman" w:cs="Times New Roman"/>
                <w:color w:val="auto"/>
                <w:sz w:val="16"/>
                <w:szCs w:val="20"/>
                <w:lang w:eastAsia="ar-SA" w:bidi="ar-SA"/>
              </w:rPr>
              <w:t xml:space="preserve">/ </w:t>
            </w: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 xml:space="preserve"> Селезнева Ю.В.</w:t>
            </w:r>
            <w:r w:rsidRPr="00F1370D">
              <w:rPr>
                <w:rFonts w:eastAsia="Times New Roman" w:cs="Times New Roman"/>
                <w:color w:val="auto"/>
                <w:sz w:val="16"/>
                <w:szCs w:val="20"/>
                <w:lang w:eastAsia="ar-SA" w:bidi="ar-SA"/>
              </w:rPr>
              <w:t xml:space="preserve">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vertAlign w:val="superscript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vertAlign w:val="superscript"/>
                <w:lang w:eastAsia="ar-SA" w:bidi="ar-SA"/>
              </w:rPr>
              <w:t xml:space="preserve">                  (подпись)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 xml:space="preserve">«30»августа  2023  г.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279" w:type="pct"/>
          </w:tcPr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РАССМОТРЕНО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на заседании педагогического совета МБОУ «СОШ  №34»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Протокол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 xml:space="preserve">от </w:t>
            </w:r>
            <w:r w:rsidRPr="00F1370D">
              <w:rPr>
                <w:rFonts w:eastAsia="Times New Roman" w:cs="Times New Roman"/>
                <w:color w:val="auto"/>
                <w:szCs w:val="26"/>
                <w:lang w:eastAsia="ar-SA" w:bidi="ar-SA"/>
              </w:rPr>
              <w:t>31.08.2023 года №01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78" w:type="pct"/>
          </w:tcPr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УТВЕРЖДЕНО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приказом директора  МБОУ «СОШ №34»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от «31» августа  2023 г.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>№571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vertAlign w:val="superscript"/>
                <w:lang w:eastAsia="ar-SA" w:bidi="ar-SA"/>
              </w:rPr>
            </w:pPr>
            <w:r w:rsidRPr="00F1370D"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F1370D" w:rsidRPr="00F1370D" w:rsidRDefault="00F1370D" w:rsidP="00F137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</w:tbl>
    <w:p w:rsidR="00F1370D" w:rsidRPr="00F1370D" w:rsidRDefault="00F1370D" w:rsidP="00F1370D">
      <w:pPr>
        <w:spacing w:after="0" w:line="240" w:lineRule="auto"/>
        <w:rPr>
          <w:rFonts w:eastAsia="Times New Roman" w:cs="Times New Roman"/>
          <w:b/>
          <w:color w:val="auto"/>
          <w:sz w:val="24"/>
          <w:szCs w:val="24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  <w:r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Рабочая программа курса внеурочной деятельности</w:t>
      </w: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  <w:r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«</w:t>
      </w:r>
      <w:r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Проектная деятельность</w:t>
      </w:r>
      <w:r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 xml:space="preserve">» </w:t>
      </w: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  <w:r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 xml:space="preserve">для </w:t>
      </w:r>
      <w:r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9</w:t>
      </w:r>
      <w:r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 xml:space="preserve"> классов</w:t>
      </w: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D73D3C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Составитель</w:t>
      </w:r>
      <w:bookmarkStart w:id="0" w:name="_GoBack"/>
      <w:bookmarkEnd w:id="0"/>
      <w:r w:rsidR="00F1370D"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:</w:t>
      </w: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32"/>
          <w:szCs w:val="28"/>
          <w:lang w:eastAsia="ar-SA" w:bidi="ar-SA"/>
        </w:rPr>
      </w:pPr>
      <w:r>
        <w:rPr>
          <w:rFonts w:eastAsia="Times New Roman" w:cs="Times New Roman"/>
          <w:b/>
          <w:color w:val="auto"/>
          <w:sz w:val="32"/>
          <w:szCs w:val="28"/>
          <w:lang w:eastAsia="ar-SA" w:bidi="ar-SA"/>
        </w:rPr>
        <w:t>Костюк Ю.В</w:t>
      </w:r>
      <w:r w:rsidRPr="00F1370D">
        <w:rPr>
          <w:rFonts w:eastAsia="Times New Roman" w:cs="Times New Roman"/>
          <w:b/>
          <w:color w:val="auto"/>
          <w:sz w:val="32"/>
          <w:szCs w:val="28"/>
          <w:lang w:eastAsia="ar-SA" w:bidi="ar-SA"/>
        </w:rPr>
        <w:t xml:space="preserve">., </w:t>
      </w: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методист</w:t>
      </w: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  <w:r w:rsidRPr="00F1370D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 xml:space="preserve">     </w:t>
      </w: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iCs/>
          <w:color w:val="auto"/>
          <w:sz w:val="24"/>
          <w:szCs w:val="24"/>
          <w:lang w:eastAsia="ar-SA" w:bidi="ar-SA"/>
        </w:rPr>
      </w:pPr>
    </w:p>
    <w:p w:rsidR="00F1370D" w:rsidRPr="00F1370D" w:rsidRDefault="00F1370D" w:rsidP="00F1370D">
      <w:pPr>
        <w:spacing w:after="0" w:line="240" w:lineRule="auto"/>
        <w:jc w:val="center"/>
        <w:outlineLvl w:val="0"/>
        <w:rPr>
          <w:rFonts w:eastAsia="Times New Roman" w:cs="Times New Roman"/>
          <w:color w:val="auto"/>
          <w:sz w:val="24"/>
          <w:szCs w:val="24"/>
          <w:lang w:eastAsia="ar-SA" w:bidi="ar-SA"/>
        </w:rPr>
      </w:pPr>
      <w:r w:rsidRPr="00F1370D">
        <w:rPr>
          <w:rFonts w:eastAsia="Times New Roman" w:cs="Times New Roman"/>
          <w:color w:val="auto"/>
          <w:sz w:val="24"/>
          <w:szCs w:val="24"/>
          <w:lang w:eastAsia="ar-SA" w:bidi="ar-SA"/>
        </w:rPr>
        <w:t>Старый Оскол, 2023</w:t>
      </w:r>
    </w:p>
    <w:p w:rsidR="0071637E" w:rsidRDefault="0071637E">
      <w:pPr>
        <w:spacing w:after="0" w:line="200" w:lineRule="exact"/>
        <w:rPr>
          <w:sz w:val="24"/>
          <w:szCs w:val="24"/>
        </w:rPr>
      </w:pPr>
    </w:p>
    <w:p w:rsidR="0071637E" w:rsidRDefault="0071637E">
      <w:pPr>
        <w:spacing w:after="0" w:line="200" w:lineRule="exact"/>
        <w:rPr>
          <w:sz w:val="24"/>
          <w:szCs w:val="24"/>
        </w:rPr>
      </w:pPr>
    </w:p>
    <w:p w:rsidR="0071637E" w:rsidRDefault="0071637E">
      <w:pPr>
        <w:spacing w:after="0"/>
        <w:jc w:val="right"/>
      </w:pPr>
    </w:p>
    <w:p w:rsidR="0071637E" w:rsidRDefault="0071637E">
      <w:pPr>
        <w:spacing w:after="0" w:line="190" w:lineRule="exact"/>
        <w:rPr>
          <w:sz w:val="20"/>
          <w:szCs w:val="20"/>
        </w:rPr>
      </w:pPr>
    </w:p>
    <w:p w:rsidR="0071637E" w:rsidRDefault="00F1370D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1637E" w:rsidRDefault="0071637E">
      <w:pPr>
        <w:spacing w:after="0" w:line="169" w:lineRule="exact"/>
        <w:rPr>
          <w:sz w:val="20"/>
          <w:szCs w:val="20"/>
        </w:rPr>
      </w:pPr>
    </w:p>
    <w:p w:rsidR="0071637E" w:rsidRDefault="00F1370D">
      <w:pPr>
        <w:spacing w:after="0" w:line="232" w:lineRule="auto"/>
        <w:ind w:left="40" w:right="20" w:firstLine="317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Рабочая программа внеурочной деятельности «Проектная деятельность» составлена на основе федерального государственного образовательного стандарта основного общего образования, примерных программ внеурочной деятельности начального и основного образования (Примерные программы внеурочной деятельности.</w:t>
      </w:r>
      <w:proofErr w:type="gramEnd"/>
      <w:r>
        <w:rPr>
          <w:rFonts w:eastAsia="Times New Roman" w:cs="Times New Roman"/>
          <w:sz w:val="28"/>
          <w:szCs w:val="28"/>
        </w:rPr>
        <w:t xml:space="preserve"> Начальное и основное образование / В.А. Горский. А.А. Тимофеев, Д.В. Смирнов и др.; под ред. В.А. Горского. – 3-е изд. – М.: Просвещение, 2013. – 111 </w:t>
      </w:r>
      <w:proofErr w:type="gramStart"/>
      <w:r>
        <w:rPr>
          <w:rFonts w:eastAsia="Times New Roman" w:cs="Times New Roman"/>
          <w:sz w:val="28"/>
          <w:szCs w:val="28"/>
        </w:rPr>
        <w:t>с</w:t>
      </w:r>
      <w:proofErr w:type="gramEnd"/>
      <w:r>
        <w:rPr>
          <w:rFonts w:eastAsia="Times New Roman" w:cs="Times New Roman"/>
          <w:sz w:val="28"/>
          <w:szCs w:val="28"/>
        </w:rPr>
        <w:t>. - (</w:t>
      </w:r>
      <w:r>
        <w:rPr>
          <w:rFonts w:eastAsia="Times New Roman" w:cs="Times New Roman"/>
          <w:i/>
          <w:iCs/>
          <w:sz w:val="28"/>
          <w:szCs w:val="28"/>
        </w:rPr>
        <w:t>Стандарты второго поколения</w:t>
      </w:r>
      <w:r>
        <w:rPr>
          <w:rFonts w:eastAsia="Times New Roman" w:cs="Times New Roman"/>
          <w:sz w:val="28"/>
          <w:szCs w:val="28"/>
        </w:rPr>
        <w:t xml:space="preserve">), с учетом авторской программы Голуб Г.Б., Перелыгина Е.А., </w:t>
      </w:r>
      <w:proofErr w:type="spellStart"/>
      <w:r>
        <w:rPr>
          <w:rFonts w:eastAsia="Times New Roman" w:cs="Times New Roman"/>
          <w:sz w:val="28"/>
          <w:szCs w:val="28"/>
        </w:rPr>
        <w:t>Чуракова</w:t>
      </w:r>
      <w:proofErr w:type="spellEnd"/>
      <w:r>
        <w:rPr>
          <w:rFonts w:eastAsia="Times New Roman" w:cs="Times New Roman"/>
          <w:sz w:val="28"/>
          <w:szCs w:val="28"/>
        </w:rPr>
        <w:t xml:space="preserve"> О.В. Методическое пособие по основам проектной деятельности школьника»</w:t>
      </w:r>
    </w:p>
    <w:p w:rsidR="0071637E" w:rsidRDefault="0071637E">
      <w:pPr>
        <w:spacing w:after="0" w:line="341" w:lineRule="exact"/>
        <w:rPr>
          <w:sz w:val="20"/>
          <w:szCs w:val="20"/>
        </w:rPr>
      </w:pPr>
    </w:p>
    <w:p w:rsidR="0071637E" w:rsidRDefault="00F1370D">
      <w:pPr>
        <w:spacing w:after="0"/>
        <w:ind w:right="-559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Общая характеристика курса внеурочной деятельности</w:t>
      </w:r>
    </w:p>
    <w:p w:rsidR="0071637E" w:rsidRDefault="0071637E">
      <w:pPr>
        <w:spacing w:after="0" w:line="328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firstLine="57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Курс реализуется в 9 классе, рассчитан на 34 часа.</w:t>
      </w:r>
    </w:p>
    <w:p w:rsidR="0071637E" w:rsidRDefault="0071637E">
      <w:pPr>
        <w:spacing w:after="0" w:line="323" w:lineRule="exact"/>
        <w:rPr>
          <w:sz w:val="20"/>
          <w:szCs w:val="20"/>
        </w:rPr>
      </w:pPr>
    </w:p>
    <w:p w:rsidR="0071637E" w:rsidRDefault="00F1370D">
      <w:pPr>
        <w:spacing w:after="0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Цель курса 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формирование ключевых компетентностей учащихся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(проектной,</w:t>
      </w:r>
      <w:proofErr w:type="gramEnd"/>
    </w:p>
    <w:p w:rsidR="0071637E" w:rsidRDefault="0071637E">
      <w:pPr>
        <w:spacing w:after="0" w:line="16" w:lineRule="exact"/>
        <w:rPr>
          <w:sz w:val="20"/>
          <w:szCs w:val="20"/>
        </w:rPr>
      </w:pPr>
    </w:p>
    <w:p w:rsidR="0071637E" w:rsidRDefault="00F1370D">
      <w:pPr>
        <w:spacing w:after="0" w:line="232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71637E" w:rsidRDefault="0071637E">
      <w:pPr>
        <w:spacing w:after="0" w:line="10" w:lineRule="exact"/>
        <w:rPr>
          <w:sz w:val="20"/>
          <w:szCs w:val="20"/>
        </w:rPr>
      </w:pPr>
    </w:p>
    <w:p w:rsidR="0071637E" w:rsidRDefault="00F1370D">
      <w:pPr>
        <w:spacing w:after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Задачи курса:</w:t>
      </w:r>
    </w:p>
    <w:p w:rsidR="0071637E" w:rsidRDefault="0071637E">
      <w:pPr>
        <w:spacing w:after="0" w:line="6" w:lineRule="exact"/>
        <w:rPr>
          <w:sz w:val="20"/>
          <w:szCs w:val="20"/>
        </w:rPr>
      </w:pPr>
    </w:p>
    <w:p w:rsidR="0071637E" w:rsidRDefault="00F1370D">
      <w:pPr>
        <w:spacing w:after="0" w:line="232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u w:val="single"/>
        </w:rPr>
        <w:t>Образовательные задачи</w:t>
      </w:r>
      <w:r>
        <w:rPr>
          <w:rFonts w:eastAsia="Times New Roman" w:cs="Times New Roman"/>
          <w:sz w:val="28"/>
          <w:szCs w:val="28"/>
        </w:rPr>
        <w:t>: 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составлять и реализовывать план проекта; знать и уметь пользоваться различными источниками информации, ресурсами; представлять проект в виде презентации, оформлять письменную часть проекта;</w:t>
      </w:r>
      <w:proofErr w:type="gramEnd"/>
      <w:r>
        <w:rPr>
          <w:rFonts w:eastAsia="Times New Roman" w:cs="Times New Roman"/>
          <w:sz w:val="28"/>
          <w:szCs w:val="28"/>
        </w:rPr>
        <w:t xml:space="preserve">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 проводить рефлексию своей деятельности.</w:t>
      </w:r>
    </w:p>
    <w:p w:rsidR="0071637E" w:rsidRDefault="0071637E">
      <w:pPr>
        <w:spacing w:after="0" w:line="26" w:lineRule="exact"/>
        <w:rPr>
          <w:sz w:val="20"/>
          <w:szCs w:val="20"/>
        </w:rPr>
      </w:pPr>
    </w:p>
    <w:p w:rsidR="0071637E" w:rsidRDefault="00F1370D">
      <w:pPr>
        <w:spacing w:after="0" w:line="232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u w:val="single"/>
        </w:rPr>
        <w:t>Развивающие задачи</w:t>
      </w:r>
      <w:r>
        <w:rPr>
          <w:rFonts w:eastAsia="Times New Roman" w:cs="Times New Roman"/>
          <w:sz w:val="28"/>
          <w:szCs w:val="28"/>
        </w:rPr>
        <w:t>: 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</w:t>
      </w:r>
      <w:proofErr w:type="gramEnd"/>
      <w:r>
        <w:rPr>
          <w:rFonts w:eastAsia="Times New Roman" w:cs="Times New Roman"/>
          <w:sz w:val="28"/>
          <w:szCs w:val="28"/>
        </w:rPr>
        <w:t xml:space="preserve"> на</w:t>
      </w:r>
    </w:p>
    <w:p w:rsidR="0071637E" w:rsidRDefault="0071637E">
      <w:pPr>
        <w:spacing w:after="0" w:line="125" w:lineRule="exact"/>
        <w:rPr>
          <w:sz w:val="20"/>
          <w:szCs w:val="20"/>
        </w:rPr>
      </w:pPr>
    </w:p>
    <w:p w:rsidR="0071637E" w:rsidRDefault="00F1370D">
      <w:pPr>
        <w:spacing w:after="0"/>
        <w:ind w:left="9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:rsidR="0071637E" w:rsidRDefault="0071637E">
      <w:pPr>
        <w:sectPr w:rsidR="0071637E">
          <w:pgSz w:w="11906" w:h="16838"/>
          <w:pgMar w:top="495" w:right="1126" w:bottom="898" w:left="1440" w:header="0" w:footer="0" w:gutter="0"/>
          <w:cols w:space="720"/>
          <w:formProt w:val="0"/>
          <w:docGrid w:linePitch="280" w:charSpace="12288"/>
        </w:sectPr>
      </w:pPr>
    </w:p>
    <w:p w:rsidR="0071637E" w:rsidRDefault="00F1370D">
      <w:pPr>
        <w:spacing w:after="0" w:line="228" w:lineRule="auto"/>
        <w:ind w:righ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представленном </w:t>
      </w:r>
      <w:proofErr w:type="gramStart"/>
      <w:r>
        <w:rPr>
          <w:rFonts w:eastAsia="Times New Roman" w:cs="Times New Roman"/>
          <w:sz w:val="28"/>
          <w:szCs w:val="28"/>
        </w:rPr>
        <w:t>материале</w:t>
      </w:r>
      <w:proofErr w:type="gramEnd"/>
      <w:r>
        <w:rPr>
          <w:rFonts w:eastAsia="Times New Roman" w:cs="Times New Roman"/>
          <w:sz w:val="28"/>
          <w:szCs w:val="28"/>
        </w:rPr>
        <w:t xml:space="preserve"> формировать у учащихся практические умения по ведению проектов разных типов.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Воспитательные задачи</w:t>
      </w:r>
      <w:r>
        <w:rPr>
          <w:rFonts w:eastAsia="Times New Roman" w:cs="Times New Roman"/>
          <w:sz w:val="28"/>
          <w:szCs w:val="28"/>
        </w:rPr>
        <w:t>: способствовать повышению личной уверенности у каждого участника проектного обучения, его самореализации и рефлексии;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71637E" w:rsidRDefault="0071637E">
      <w:pPr>
        <w:spacing w:after="0" w:line="339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firstLine="62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итогам реализации курса проводится </w:t>
      </w:r>
      <w:r>
        <w:rPr>
          <w:rFonts w:eastAsia="Times New Roman" w:cs="Times New Roman"/>
          <w:i/>
          <w:iCs/>
          <w:sz w:val="28"/>
          <w:szCs w:val="28"/>
        </w:rPr>
        <w:t>годовая промежуточная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аттестация</w:t>
      </w:r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Аттестация проводится как итоговое мероприятие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«Ученическая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конференция» в форме представления и защиты проектов</w:t>
      </w:r>
    </w:p>
    <w:p w:rsidR="0071637E" w:rsidRDefault="0071637E">
      <w:pPr>
        <w:spacing w:after="0" w:line="16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firstLine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Основной </w:t>
      </w:r>
      <w:r>
        <w:rPr>
          <w:rFonts w:eastAsia="Times New Roman" w:cs="Times New Roman"/>
          <w:i/>
          <w:iCs/>
          <w:sz w:val="28"/>
          <w:szCs w:val="28"/>
        </w:rPr>
        <w:t>формой учёта</w:t>
      </w:r>
      <w:r>
        <w:rPr>
          <w:rFonts w:eastAsia="Times New Roman" w:cs="Times New Roman"/>
          <w:sz w:val="28"/>
          <w:szCs w:val="28"/>
        </w:rPr>
        <w:t xml:space="preserve"> внеурочных достижений обучающихся является портфолио.</w:t>
      </w: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55" w:lineRule="exact"/>
        <w:rPr>
          <w:sz w:val="20"/>
          <w:szCs w:val="20"/>
        </w:rPr>
      </w:pPr>
    </w:p>
    <w:p w:rsidR="0071637E" w:rsidRDefault="00F1370D">
      <w:pPr>
        <w:spacing w:after="0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Учебно-методический комплект, включая электронные ресурсы:</w:t>
      </w:r>
    </w:p>
    <w:p w:rsidR="0071637E" w:rsidRDefault="0071637E">
      <w:pPr>
        <w:spacing w:after="0" w:line="328" w:lineRule="exact"/>
        <w:rPr>
          <w:sz w:val="20"/>
          <w:szCs w:val="20"/>
        </w:rPr>
      </w:pPr>
    </w:p>
    <w:p w:rsidR="0071637E" w:rsidRDefault="00F1370D">
      <w:pPr>
        <w:numPr>
          <w:ilvl w:val="0"/>
          <w:numId w:val="1"/>
        </w:numPr>
        <w:tabs>
          <w:tab w:val="left" w:pos="500"/>
        </w:tabs>
        <w:spacing w:after="0" w:line="228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Голуб Г.Б., Перелыгина Е.А. </w:t>
      </w:r>
      <w:proofErr w:type="spellStart"/>
      <w:r>
        <w:rPr>
          <w:rFonts w:eastAsia="Times New Roman" w:cs="Times New Roman"/>
          <w:sz w:val="28"/>
          <w:szCs w:val="28"/>
        </w:rPr>
        <w:t>Чуракова</w:t>
      </w:r>
      <w:proofErr w:type="spellEnd"/>
      <w:r>
        <w:rPr>
          <w:rFonts w:eastAsia="Times New Roman" w:cs="Times New Roman"/>
          <w:sz w:val="28"/>
          <w:szCs w:val="28"/>
        </w:rPr>
        <w:t xml:space="preserve"> О.В. Основы проектной деятельности: Рабочая тетрадь для 5-7 класса</w:t>
      </w:r>
      <w:proofErr w:type="gramStart"/>
      <w:r>
        <w:rPr>
          <w:rFonts w:eastAsia="Times New Roman" w:cs="Times New Roman"/>
          <w:sz w:val="28"/>
          <w:szCs w:val="28"/>
        </w:rPr>
        <w:t xml:space="preserve"> / П</w:t>
      </w:r>
      <w:proofErr w:type="gramEnd"/>
      <w:r>
        <w:rPr>
          <w:rFonts w:eastAsia="Times New Roman" w:cs="Times New Roman"/>
          <w:sz w:val="28"/>
          <w:szCs w:val="28"/>
        </w:rPr>
        <w:t>од ред. проф. Е.Я. Когана.</w:t>
      </w:r>
    </w:p>
    <w:p w:rsidR="0071637E" w:rsidRDefault="0071637E">
      <w:pPr>
        <w:spacing w:after="0" w:line="4" w:lineRule="exact"/>
        <w:rPr>
          <w:rFonts w:eastAsia="Times New Roman" w:cs="Times New Roman"/>
          <w:sz w:val="28"/>
          <w:szCs w:val="28"/>
        </w:rPr>
      </w:pPr>
    </w:p>
    <w:p w:rsidR="0071637E" w:rsidRDefault="00F1370D">
      <w:pPr>
        <w:spacing w:after="0"/>
        <w:ind w:left="5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   Самара:   Издательство   «Учебная   литература»,   Издательский   дом</w:t>
      </w:r>
    </w:p>
    <w:p w:rsidR="0071637E" w:rsidRDefault="00F1370D">
      <w:pPr>
        <w:spacing w:after="0"/>
        <w:ind w:left="5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«Федоров». 2006. – 80 с.</w:t>
      </w:r>
    </w:p>
    <w:p w:rsidR="0071637E" w:rsidRDefault="0071637E">
      <w:pPr>
        <w:spacing w:after="0" w:line="13" w:lineRule="exact"/>
        <w:rPr>
          <w:rFonts w:eastAsia="Times New Roman" w:cs="Times New Roman"/>
          <w:sz w:val="28"/>
          <w:szCs w:val="28"/>
        </w:rPr>
      </w:pPr>
    </w:p>
    <w:p w:rsidR="0071637E" w:rsidRDefault="00F1370D">
      <w:pPr>
        <w:numPr>
          <w:ilvl w:val="0"/>
          <w:numId w:val="1"/>
        </w:numPr>
        <w:tabs>
          <w:tab w:val="left" w:pos="500"/>
        </w:tabs>
        <w:spacing w:after="0" w:line="228" w:lineRule="auto"/>
        <w:ind w:right="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Краткий справочник школьного библиотекаря / под ред. Г.И. Поздняковой. - СПб:</w:t>
      </w:r>
    </w:p>
    <w:p w:rsidR="0071637E" w:rsidRDefault="0071637E">
      <w:pPr>
        <w:spacing w:after="0" w:line="2" w:lineRule="exact"/>
        <w:rPr>
          <w:rFonts w:eastAsia="Times New Roman" w:cs="Times New Roman"/>
          <w:sz w:val="28"/>
          <w:szCs w:val="28"/>
        </w:rPr>
      </w:pPr>
    </w:p>
    <w:p w:rsidR="0071637E" w:rsidRDefault="00F1370D">
      <w:pPr>
        <w:spacing w:after="0"/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Профессия, 2001. - 352 с. - («Библиотека»).</w:t>
      </w: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50" w:lineRule="exact"/>
        <w:rPr>
          <w:sz w:val="20"/>
          <w:szCs w:val="20"/>
        </w:rPr>
      </w:pPr>
    </w:p>
    <w:p w:rsidR="0071637E" w:rsidRDefault="00F1370D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Результаты освоения курса внеурочной деятельности</w:t>
      </w:r>
    </w:p>
    <w:p w:rsidR="0071637E" w:rsidRDefault="0071637E">
      <w:pPr>
        <w:spacing w:after="0" w:line="330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Результат 1 уровня: </w:t>
      </w:r>
      <w:r>
        <w:rPr>
          <w:rFonts w:eastAsia="Times New Roman" w:cs="Times New Roman"/>
          <w:sz w:val="28"/>
          <w:szCs w:val="28"/>
        </w:rPr>
        <w:t>приобретение школьниками знаний об основах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 в ходе работы над проектами;</w:t>
      </w:r>
    </w:p>
    <w:p w:rsidR="0071637E" w:rsidRDefault="0071637E">
      <w:pPr>
        <w:spacing w:after="0" w:line="18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right="20"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Результат 2 уровня</w:t>
      </w:r>
      <w:r>
        <w:rPr>
          <w:rFonts w:eastAsia="Times New Roman" w:cs="Times New Roman"/>
          <w:b/>
          <w:bCs/>
          <w:sz w:val="28"/>
          <w:szCs w:val="28"/>
        </w:rPr>
        <w:t>: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формирование позитивного отношения к базовым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ценностям нашего общества и к социальной реальности в целом в ходе организации коллективной творческой деятельности;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Результат 3 уровня: </w:t>
      </w:r>
      <w:r>
        <w:rPr>
          <w:rFonts w:eastAsia="Times New Roman" w:cs="Times New Roman"/>
          <w:sz w:val="28"/>
          <w:szCs w:val="28"/>
        </w:rPr>
        <w:t>приобретение опыта исследовательской и проектной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деятельности; публичного выступления; интервьюирования и проведения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опросов общественного мнения; общения с представителями других социальных групп, других поколений.</w:t>
      </w:r>
    </w:p>
    <w:p w:rsidR="0071637E" w:rsidRDefault="0071637E">
      <w:pPr>
        <w:spacing w:after="0" w:line="23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Основные результаты реализации программы оцениваются через </w:t>
      </w:r>
      <w:r>
        <w:rPr>
          <w:rFonts w:eastAsia="Times New Roman" w:cs="Times New Roman"/>
          <w:sz w:val="28"/>
          <w:szCs w:val="28"/>
        </w:rPr>
        <w:t>выступление с темой проектной работы по выбранному предмету.</w:t>
      </w:r>
    </w:p>
    <w:p w:rsidR="0071637E" w:rsidRDefault="0071637E">
      <w:pPr>
        <w:spacing w:after="0" w:line="371" w:lineRule="exact"/>
        <w:rPr>
          <w:sz w:val="20"/>
          <w:szCs w:val="20"/>
        </w:rPr>
      </w:pPr>
    </w:p>
    <w:p w:rsidR="0071637E" w:rsidRDefault="00F1370D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</w:p>
    <w:p w:rsidR="0071637E" w:rsidRDefault="0071637E">
      <w:pPr>
        <w:sectPr w:rsidR="0071637E">
          <w:pgSz w:w="11906" w:h="16838"/>
          <w:pgMar w:top="1222" w:right="1126" w:bottom="898" w:left="1140" w:header="0" w:footer="0" w:gutter="0"/>
          <w:cols w:space="720"/>
          <w:formProt w:val="0"/>
          <w:docGrid w:linePitch="280" w:charSpace="12288"/>
        </w:sectPr>
      </w:pPr>
    </w:p>
    <w:p w:rsidR="0071637E" w:rsidRDefault="00F1370D">
      <w:pPr>
        <w:spacing w:after="0"/>
        <w:ind w:left="2347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Содержание курса внеурочной деятельности</w:t>
      </w:r>
    </w:p>
    <w:p w:rsidR="0071637E" w:rsidRDefault="0071637E">
      <w:pPr>
        <w:spacing w:after="0" w:line="333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left="7" w:firstLine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Курс внеурочной деятельности «Проектная деятельность» реализуется </w:t>
      </w:r>
      <w:r>
        <w:rPr>
          <w:rFonts w:eastAsia="Times New Roman" w:cs="Times New Roman"/>
          <w:i/>
          <w:iCs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форме интеллектуального клуба</w:t>
      </w:r>
      <w:r>
        <w:rPr>
          <w:rFonts w:eastAsia="Times New Roman" w:cs="Times New Roman"/>
          <w:sz w:val="28"/>
          <w:szCs w:val="28"/>
        </w:rPr>
        <w:t>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100" w:lineRule="atLeast"/>
        <w:ind w:left="7" w:right="4600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i/>
          <w:iCs/>
          <w:sz w:val="27"/>
          <w:szCs w:val="27"/>
        </w:rPr>
        <w:t xml:space="preserve">Вид деятельности: </w:t>
      </w:r>
      <w:proofErr w:type="gramStart"/>
      <w:r>
        <w:rPr>
          <w:rFonts w:eastAsia="Times New Roman" w:cs="Times New Roman"/>
          <w:i/>
          <w:iCs/>
          <w:sz w:val="27"/>
          <w:szCs w:val="27"/>
        </w:rPr>
        <w:t>познавательная</w:t>
      </w:r>
      <w:proofErr w:type="gramEnd"/>
      <w:r>
        <w:rPr>
          <w:rFonts w:eastAsia="Times New Roman" w:cs="Times New Roman"/>
          <w:i/>
          <w:iCs/>
          <w:sz w:val="27"/>
          <w:szCs w:val="27"/>
        </w:rPr>
        <w:t xml:space="preserve"> Содержание курса </w:t>
      </w:r>
      <w:r>
        <w:rPr>
          <w:rFonts w:eastAsia="Times New Roman" w:cs="Times New Roman"/>
          <w:sz w:val="27"/>
          <w:szCs w:val="27"/>
        </w:rPr>
        <w:t>разбито</w:t>
      </w:r>
      <w:r>
        <w:rPr>
          <w:rFonts w:eastAsia="Times New Roman" w:cs="Times New Roman"/>
          <w:i/>
          <w:iCs/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</w:rPr>
        <w:t>на три части:</w:t>
      </w:r>
    </w:p>
    <w:p w:rsidR="0071637E" w:rsidRDefault="0071637E">
      <w:pPr>
        <w:spacing w:after="0" w:line="7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left="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Первая часть - </w:t>
      </w:r>
      <w:r>
        <w:rPr>
          <w:rFonts w:eastAsia="Times New Roman" w:cs="Times New Roman"/>
          <w:sz w:val="28"/>
          <w:szCs w:val="28"/>
        </w:rPr>
        <w:t>завершается формированием,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оформлением 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презентацией портфеля достижения ученика  (портфолио), и, как промежуточный результат – подготовкой проектной работы</w:t>
      </w:r>
    </w:p>
    <w:p w:rsidR="0071637E" w:rsidRDefault="00F1370D">
      <w:pPr>
        <w:tabs>
          <w:tab w:val="left" w:pos="1147"/>
          <w:tab w:val="left" w:pos="2047"/>
          <w:tab w:val="left" w:pos="3007"/>
          <w:tab w:val="left" w:pos="3347"/>
          <w:tab w:val="left" w:pos="4307"/>
          <w:tab w:val="left" w:pos="5867"/>
          <w:tab w:val="left" w:pos="7127"/>
          <w:tab w:val="left" w:pos="7467"/>
          <w:tab w:val="left" w:pos="8927"/>
        </w:tabs>
        <w:spacing w:after="0"/>
        <w:ind w:left="7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b/>
          <w:bCs/>
          <w:sz w:val="28"/>
          <w:szCs w:val="28"/>
        </w:rPr>
        <w:t>Вторую</w:t>
      </w:r>
      <w:r>
        <w:rPr>
          <w:rFonts w:eastAsia="Times New Roman" w:cs="Times New Roman"/>
          <w:b/>
          <w:bCs/>
          <w:sz w:val="28"/>
          <w:szCs w:val="28"/>
        </w:rPr>
        <w:tab/>
        <w:t>часть</w:t>
      </w:r>
      <w:r>
        <w:rPr>
          <w:rFonts w:eastAsia="Times New Roman" w:cs="Times New Roman"/>
          <w:b/>
          <w:bCs/>
          <w:sz w:val="28"/>
          <w:szCs w:val="28"/>
        </w:rPr>
        <w:tab/>
        <w:t>курса,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8"/>
          <w:szCs w:val="28"/>
        </w:rPr>
        <w:t>составляют</w:t>
      </w:r>
      <w:r>
        <w:rPr>
          <w:rFonts w:eastAsia="Times New Roman" w:cs="Times New Roman"/>
          <w:sz w:val="28"/>
          <w:szCs w:val="28"/>
        </w:rPr>
        <w:tab/>
        <w:t>сведения</w:t>
      </w:r>
      <w:r>
        <w:rPr>
          <w:rFonts w:eastAsia="Times New Roman" w:cs="Times New Roman"/>
          <w:sz w:val="28"/>
          <w:szCs w:val="28"/>
        </w:rPr>
        <w:tab/>
        <w:t>о</w:t>
      </w:r>
      <w:r>
        <w:rPr>
          <w:rFonts w:eastAsia="Times New Roman" w:cs="Times New Roman"/>
          <w:sz w:val="28"/>
          <w:szCs w:val="28"/>
        </w:rPr>
        <w:tab/>
        <w:t>различных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7"/>
          <w:szCs w:val="27"/>
        </w:rPr>
        <w:t>видах</w:t>
      </w:r>
    </w:p>
    <w:p w:rsidR="0071637E" w:rsidRDefault="00F1370D">
      <w:pPr>
        <w:spacing w:after="0"/>
        <w:ind w:left="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проектов и проектных </w:t>
      </w:r>
      <w:proofErr w:type="gramStart"/>
      <w:r>
        <w:rPr>
          <w:rFonts w:eastAsia="Times New Roman" w:cs="Times New Roman"/>
          <w:sz w:val="28"/>
          <w:szCs w:val="28"/>
        </w:rPr>
        <w:t>продуктах</w:t>
      </w:r>
      <w:proofErr w:type="gramEnd"/>
      <w:r>
        <w:rPr>
          <w:rFonts w:eastAsia="Times New Roman" w:cs="Times New Roman"/>
          <w:sz w:val="28"/>
          <w:szCs w:val="28"/>
        </w:rPr>
        <w:t xml:space="preserve">. </w:t>
      </w:r>
    </w:p>
    <w:p w:rsidR="0071637E" w:rsidRDefault="00F1370D">
      <w:pPr>
        <w:spacing w:after="0"/>
        <w:ind w:left="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Третья часть курса – </w:t>
      </w:r>
      <w:r>
        <w:rPr>
          <w:rFonts w:eastAsia="Times New Roman" w:cs="Times New Roman"/>
          <w:sz w:val="28"/>
          <w:szCs w:val="28"/>
        </w:rPr>
        <w:t>предполагает  самостоятельное создание</w:t>
      </w:r>
    </w:p>
    <w:p w:rsidR="0071637E" w:rsidRDefault="0071637E">
      <w:pPr>
        <w:spacing w:after="0" w:line="1" w:lineRule="exact"/>
        <w:rPr>
          <w:sz w:val="20"/>
          <w:szCs w:val="20"/>
        </w:rPr>
      </w:pPr>
    </w:p>
    <w:p w:rsidR="0071637E" w:rsidRDefault="00F1370D">
      <w:pPr>
        <w:spacing w:after="0"/>
        <w:ind w:left="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учащимися групповых, индивидуальных, коллективных проектов </w:t>
      </w:r>
    </w:p>
    <w:p w:rsidR="0071637E" w:rsidRDefault="0071637E">
      <w:pPr>
        <w:spacing w:after="0" w:line="124" w:lineRule="exact"/>
        <w:rPr>
          <w:sz w:val="20"/>
          <w:szCs w:val="20"/>
        </w:rPr>
      </w:pPr>
    </w:p>
    <w:p w:rsidR="0071637E" w:rsidRDefault="00F1370D">
      <w:pPr>
        <w:spacing w:after="0"/>
        <w:ind w:right="-6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71637E" w:rsidRDefault="0071637E">
      <w:pPr>
        <w:spacing w:after="0" w:line="120" w:lineRule="exact"/>
        <w:rPr>
          <w:sz w:val="20"/>
          <w:szCs w:val="20"/>
        </w:rPr>
      </w:pPr>
    </w:p>
    <w:p w:rsidR="0071637E" w:rsidRDefault="0071637E">
      <w:pPr>
        <w:tabs>
          <w:tab w:val="left" w:pos="207"/>
        </w:tabs>
        <w:spacing w:after="0"/>
      </w:pPr>
    </w:p>
    <w:p w:rsidR="0071637E" w:rsidRDefault="0071637E">
      <w:pPr>
        <w:spacing w:after="0" w:line="148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left="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9 класс </w:t>
      </w:r>
      <w:r>
        <w:rPr>
          <w:rFonts w:eastAsia="Times New Roman" w:cs="Times New Roman"/>
          <w:sz w:val="28"/>
          <w:szCs w:val="28"/>
        </w:rPr>
        <w:t>(Структура проектной деятельности варьируется и определяется типом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проекта, избранным учеником)</w:t>
      </w:r>
    </w:p>
    <w:p w:rsidR="0071637E" w:rsidRDefault="0071637E">
      <w:pPr>
        <w:spacing w:after="0" w:line="122" w:lineRule="exact"/>
        <w:rPr>
          <w:sz w:val="20"/>
          <w:szCs w:val="20"/>
        </w:rPr>
      </w:pPr>
    </w:p>
    <w:p w:rsidR="0071637E" w:rsidRDefault="00F1370D">
      <w:pPr>
        <w:spacing w:after="0"/>
        <w:ind w:left="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Подготовительный этап.</w:t>
      </w:r>
    </w:p>
    <w:p w:rsidR="0071637E" w:rsidRDefault="0071637E">
      <w:pPr>
        <w:spacing w:after="0" w:line="14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left="7" w:righ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Вводный урок. Знакомство с </w:t>
      </w:r>
      <w:proofErr w:type="spellStart"/>
      <w:r>
        <w:rPr>
          <w:rFonts w:eastAsia="Times New Roman" w:cs="Times New Roman"/>
          <w:sz w:val="28"/>
          <w:szCs w:val="28"/>
        </w:rPr>
        <w:t>метатемой</w:t>
      </w:r>
      <w:proofErr w:type="spellEnd"/>
      <w:r>
        <w:rPr>
          <w:rFonts w:eastAsia="Times New Roman" w:cs="Times New Roman"/>
          <w:sz w:val="28"/>
          <w:szCs w:val="28"/>
        </w:rPr>
        <w:t xml:space="preserve"> проекта: «Причины и следствия». Введение образцов проектной работы в различной тематике: история языка, литература.</w:t>
      </w:r>
    </w:p>
    <w:p w:rsidR="0071637E" w:rsidRDefault="0071637E">
      <w:pPr>
        <w:spacing w:after="0" w:line="17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left="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Введение алгоритма установления причинно-следственные связи. Работа в группах.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left="7" w:righ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Обсуждение представленных учениками материалов по теме работы. Выявление проблем и их причин. Защита темы проекта. Составление введения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numPr>
          <w:ilvl w:val="0"/>
          <w:numId w:val="2"/>
        </w:numPr>
        <w:tabs>
          <w:tab w:val="left" w:pos="338"/>
        </w:tabs>
        <w:spacing w:after="0" w:line="228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проекту Составление обзора литературы. Круглый стол «Обсуждение результатов работы на подготовительном этапе».</w:t>
      </w:r>
    </w:p>
    <w:p w:rsidR="0071637E" w:rsidRDefault="0071637E">
      <w:pPr>
        <w:spacing w:after="0" w:line="2" w:lineRule="exact"/>
        <w:rPr>
          <w:rFonts w:eastAsia="Times New Roman" w:cs="Times New Roman"/>
          <w:sz w:val="28"/>
          <w:szCs w:val="28"/>
        </w:rPr>
      </w:pPr>
    </w:p>
    <w:p w:rsidR="0071637E" w:rsidRDefault="00F1370D">
      <w:pPr>
        <w:spacing w:after="0"/>
        <w:ind w:left="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Основной этап.</w:t>
      </w:r>
    </w:p>
    <w:p w:rsidR="0071637E" w:rsidRDefault="0071637E">
      <w:pPr>
        <w:spacing w:after="0" w:line="2" w:lineRule="exact"/>
        <w:rPr>
          <w:rFonts w:eastAsia="Times New Roman" w:cs="Times New Roman"/>
          <w:sz w:val="28"/>
          <w:szCs w:val="28"/>
        </w:rPr>
      </w:pPr>
    </w:p>
    <w:p w:rsidR="0071637E" w:rsidRDefault="00F1370D">
      <w:pPr>
        <w:spacing w:after="0"/>
        <w:ind w:left="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Коррекция недочётов, выявленных на «круглом столе».</w:t>
      </w:r>
    </w:p>
    <w:p w:rsidR="0071637E" w:rsidRDefault="0071637E">
      <w:pPr>
        <w:spacing w:after="0" w:line="93" w:lineRule="exact"/>
        <w:rPr>
          <w:sz w:val="20"/>
          <w:szCs w:val="20"/>
        </w:rPr>
      </w:pPr>
    </w:p>
    <w:p w:rsidR="0071637E" w:rsidRDefault="00F1370D">
      <w:pPr>
        <w:spacing w:after="0"/>
        <w:ind w:left="95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</w:p>
    <w:p w:rsidR="0071637E" w:rsidRDefault="0071637E">
      <w:pPr>
        <w:sectPr w:rsidR="0071637E">
          <w:pgSz w:w="11906" w:h="16838"/>
          <w:pgMar w:top="1214" w:right="1126" w:bottom="898" w:left="1133" w:header="0" w:footer="0" w:gutter="0"/>
          <w:cols w:space="720"/>
          <w:formProt w:val="0"/>
          <w:docGrid w:linePitch="280" w:charSpace="12288"/>
        </w:sectPr>
      </w:pPr>
    </w:p>
    <w:p w:rsidR="0071637E" w:rsidRDefault="00F1370D">
      <w:pPr>
        <w:spacing w:after="0" w:line="230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Работа с текстом: преобразование и интерпретация информации» Формулирование тезисов и выводов, основанных на содержании текста. Аргументы, подтверждающие вывод.</w:t>
      </w:r>
    </w:p>
    <w:p w:rsidR="0071637E" w:rsidRDefault="0071637E">
      <w:pPr>
        <w:spacing w:after="0" w:line="14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Соотнесение фактов с общей идеей текста, установление связей, не показанных в тексте напрямую.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Сопоставление и обобщение содержащейся в разных частях текста информации.</w:t>
      </w:r>
    </w:p>
    <w:p w:rsidR="0071637E" w:rsidRDefault="0071637E">
      <w:pPr>
        <w:spacing w:after="0" w:line="18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right="9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Оценка содержания, языковых особенностей и структуры текста Формулирование собственных аргументов с опорой на жизненный опыт. Соотнесение позиции автора текста с собственной точкой зрения. Сопоставление различных точек зрения на информацию.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30" w:lineRule="auto"/>
        <w:ind w:right="21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Нахождение способов проверки противоречивой информации. Проблема. Анализ способов решения проблемы Поисково-информационный этап.</w:t>
      </w:r>
    </w:p>
    <w:p w:rsidR="0071637E" w:rsidRDefault="0071637E">
      <w:pPr>
        <w:spacing w:after="0" w:line="17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Сбор информации по теме, накопление источников информации, обработка информации.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Сбор информации по теме, накопление источников информации, обработка информации. Работа по составлению таблиц.</w:t>
      </w:r>
    </w:p>
    <w:p w:rsidR="0071637E" w:rsidRDefault="0071637E">
      <w:pPr>
        <w:spacing w:after="0" w:line="15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Сбор информации по теме, накопление источников информации, обработка информации. Работа с источниками.</w:t>
      </w:r>
    </w:p>
    <w:p w:rsidR="0071637E" w:rsidRDefault="0071637E">
      <w:pPr>
        <w:spacing w:after="0" w:line="18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Знакомство со структурой работы. Установление причинно-следственных связей как приём доказательства.</w:t>
      </w:r>
    </w:p>
    <w:p w:rsidR="0071637E" w:rsidRDefault="0071637E">
      <w:pPr>
        <w:spacing w:after="0" w:line="2" w:lineRule="exact"/>
        <w:rPr>
          <w:sz w:val="20"/>
          <w:szCs w:val="20"/>
        </w:rPr>
      </w:pPr>
    </w:p>
    <w:p w:rsidR="0071637E" w:rsidRDefault="00F1370D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Доказательство тезисов по избранной теме. Написание работы.</w:t>
      </w:r>
    </w:p>
    <w:p w:rsidR="0071637E" w:rsidRDefault="00F1370D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Составление и обсуждение тезисов по избранной теме. Написание работы.</w:t>
      </w:r>
    </w:p>
    <w:p w:rsidR="0071637E" w:rsidRDefault="00F1370D">
      <w:pPr>
        <w:tabs>
          <w:tab w:val="left" w:pos="1300"/>
          <w:tab w:val="left" w:pos="2100"/>
          <w:tab w:val="left" w:pos="3980"/>
          <w:tab w:val="left" w:pos="5680"/>
          <w:tab w:val="left" w:pos="6800"/>
          <w:tab w:val="left" w:pos="7340"/>
          <w:tab w:val="left" w:pos="8760"/>
        </w:tabs>
        <w:spacing w:after="0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8"/>
          <w:szCs w:val="28"/>
        </w:rPr>
        <w:t>Круглый</w:t>
      </w:r>
      <w:r>
        <w:rPr>
          <w:rFonts w:eastAsia="Times New Roman" w:cs="Times New Roman"/>
          <w:sz w:val="28"/>
          <w:szCs w:val="28"/>
        </w:rPr>
        <w:tab/>
        <w:t>стол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8"/>
          <w:szCs w:val="28"/>
        </w:rPr>
        <w:t>«Обсуждение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8"/>
          <w:szCs w:val="28"/>
        </w:rPr>
        <w:t>результатов</w:t>
      </w:r>
      <w:r>
        <w:rPr>
          <w:rFonts w:eastAsia="Times New Roman" w:cs="Times New Roman"/>
          <w:sz w:val="28"/>
          <w:szCs w:val="28"/>
        </w:rPr>
        <w:tab/>
        <w:t>работы</w:t>
      </w:r>
      <w:r>
        <w:rPr>
          <w:rFonts w:eastAsia="Times New Roman" w:cs="Times New Roman"/>
          <w:sz w:val="28"/>
          <w:szCs w:val="28"/>
        </w:rPr>
        <w:tab/>
        <w:t>на</w:t>
      </w:r>
      <w:r>
        <w:rPr>
          <w:rFonts w:eastAsia="Times New Roman" w:cs="Times New Roman"/>
          <w:sz w:val="28"/>
          <w:szCs w:val="28"/>
        </w:rPr>
        <w:tab/>
        <w:t>основном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7"/>
          <w:szCs w:val="27"/>
        </w:rPr>
        <w:t>этапе».</w:t>
      </w:r>
    </w:p>
    <w:p w:rsidR="0071637E" w:rsidRDefault="00F1370D">
      <w:pPr>
        <w:spacing w:after="0" w:line="232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Продвижение продукта.</w:t>
      </w:r>
    </w:p>
    <w:p w:rsidR="0071637E" w:rsidRDefault="00F1370D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Аргументация. Доказательство.</w:t>
      </w:r>
    </w:p>
    <w:p w:rsidR="0071637E" w:rsidRDefault="0071637E">
      <w:pPr>
        <w:spacing w:after="0" w:line="2" w:lineRule="exact"/>
        <w:rPr>
          <w:sz w:val="20"/>
          <w:szCs w:val="20"/>
        </w:rPr>
      </w:pPr>
    </w:p>
    <w:p w:rsidR="0071637E" w:rsidRDefault="00F1370D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Пробная презентация.</w:t>
      </w:r>
    </w:p>
    <w:p w:rsidR="0071637E" w:rsidRDefault="0071637E">
      <w:pPr>
        <w:spacing w:after="0" w:line="13" w:lineRule="exact"/>
        <w:rPr>
          <w:sz w:val="20"/>
          <w:szCs w:val="20"/>
        </w:rPr>
      </w:pPr>
    </w:p>
    <w:p w:rsidR="0071637E" w:rsidRDefault="00F1370D">
      <w:pPr>
        <w:spacing w:after="0" w:line="228" w:lineRule="auto"/>
        <w:ind w:right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Заключительный этап. Презентации результатов проекта. Рефлексия проектной деятельности и её результатов.</w:t>
      </w: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38" w:lineRule="exact"/>
        <w:rPr>
          <w:sz w:val="20"/>
          <w:szCs w:val="20"/>
        </w:rPr>
      </w:pPr>
    </w:p>
    <w:p w:rsidR="0071637E" w:rsidRDefault="00F1370D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</w:p>
    <w:p w:rsidR="0071637E" w:rsidRDefault="0071637E">
      <w:pPr>
        <w:rPr>
          <w:sz w:val="20"/>
          <w:szCs w:val="20"/>
        </w:rPr>
      </w:pPr>
    </w:p>
    <w:p w:rsidR="0071637E" w:rsidRDefault="0071637E">
      <w:pPr>
        <w:spacing w:after="0" w:line="294" w:lineRule="exact"/>
        <w:rPr>
          <w:sz w:val="20"/>
          <w:szCs w:val="20"/>
        </w:rPr>
        <w:sectPr w:rsidR="0071637E">
          <w:pgSz w:w="11906" w:h="16838"/>
          <w:pgMar w:top="1222" w:right="1126" w:bottom="898" w:left="1140" w:header="0" w:footer="0" w:gutter="0"/>
          <w:cols w:space="720"/>
          <w:formProt w:val="0"/>
          <w:docGrid w:linePitch="280" w:charSpace="12288"/>
        </w:sectPr>
      </w:pPr>
    </w:p>
    <w:p w:rsidR="0071637E" w:rsidRDefault="00F1370D">
      <w:pPr>
        <w:spacing w:after="0"/>
        <w:ind w:right="-5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Тематическое планирование 9 класс</w:t>
      </w: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p w:rsidR="0071637E" w:rsidRDefault="007163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387"/>
        <w:gridCol w:w="1269"/>
        <w:gridCol w:w="2893"/>
        <w:gridCol w:w="1598"/>
        <w:gridCol w:w="1698"/>
      </w:tblGrid>
      <w:tr w:rsidR="0071637E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по факту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раздела Тема занятия, тип занятия (теоретическое, практическое)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этап. Вводный урок. Знакомство с </w:t>
            </w:r>
            <w:proofErr w:type="spellStart"/>
            <w:r>
              <w:rPr>
                <w:sz w:val="28"/>
                <w:szCs w:val="28"/>
              </w:rPr>
              <w:t>метатемой</w:t>
            </w:r>
            <w:proofErr w:type="spellEnd"/>
            <w:r>
              <w:rPr>
                <w:sz w:val="28"/>
                <w:szCs w:val="28"/>
              </w:rPr>
              <w:t xml:space="preserve"> проекта: «Причины и следствия». Введение образцов проектной работы в различной тематике: история языка, литература.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bookmarkStart w:id="1" w:name="__DdeLink__6171_714544469"/>
            <w:bookmarkEnd w:id="1"/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этап. Вводный урок. Знакомство с </w:t>
            </w:r>
            <w:proofErr w:type="spellStart"/>
            <w:r>
              <w:rPr>
                <w:sz w:val="28"/>
                <w:szCs w:val="28"/>
              </w:rPr>
              <w:t>метатемой</w:t>
            </w:r>
            <w:proofErr w:type="spellEnd"/>
            <w:r>
              <w:rPr>
                <w:sz w:val="28"/>
                <w:szCs w:val="28"/>
              </w:rPr>
              <w:t xml:space="preserve"> проекта: «Причины и следствия». Введение образцов проектной работы в различной тематике: история языка, литература.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алгоритма установления причинно - следственные связи. Работа в группах.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алгоритма </w:t>
            </w:r>
            <w:r>
              <w:rPr>
                <w:sz w:val="28"/>
                <w:szCs w:val="28"/>
              </w:rPr>
              <w:lastRenderedPageBreak/>
              <w:t xml:space="preserve">установления причинно - следственные связи. Работа в группах.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представленных учениками материалов по теме работы. Выявление проблем и их причин. Защита темы проекта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представленных учениками материалов по теме работы. Выявление проблем и их причин. Защита темы проекта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введения к проекту Составление обзора литературы. Круглый стол «Обсуждение результатов работы на подготовительном этапе».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введения к проекту Составление обзора литературы. Круглый стол «Обсуждение результатов работы на подготовительном этапе».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этап. Коррекция недочётов, выявленных на «круглом столе».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текстом: преобразование и интерпретация информации»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тезисов и выводов, основанных на содержании текста. Аргументы, подтверждающие вывод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фактов с общей идеей текста, установление связей, не показанных в тексте напрямую.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и обобщение содержащейся в разных частях текста информации.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содержания, языковых особенностей и структуры текста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Формулирование собственных аргументов с опорой на жизненный опыт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позиции автора текста с собственной точкой зрения.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различных точек зрения на информацию.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способов проверки противоречивой информации.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Проблема. Анализ способов решения проблемы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Поисково - информационный этап. Сбор информации по теме, накопление источников информации, обработка информации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по теме, накопление источников информации, обработка информации. Работа по составлению 2 10 таблиц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по теме, накопление </w:t>
            </w:r>
            <w:r>
              <w:rPr>
                <w:sz w:val="28"/>
                <w:szCs w:val="28"/>
              </w:rPr>
              <w:lastRenderedPageBreak/>
              <w:t xml:space="preserve">источников информации, обработка информации. Работа по составлению 2 10 таблиц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по теме, накопление источников информации, обработка информации. Работа с источниками.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структурой работы. Установление причинно - следственных связей как приём доказательства.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Доказательство тезисов по избранной теме. Написание работы.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Доказательство тезисов по избранной теме. Написание работы.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обсуждение тезисов по избранной теме. Написание работы.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обсуждение тезисов по </w:t>
            </w:r>
            <w:r>
              <w:rPr>
                <w:sz w:val="28"/>
                <w:szCs w:val="28"/>
              </w:rPr>
              <w:lastRenderedPageBreak/>
              <w:t xml:space="preserve">избранной теме. Написание работы.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«Обсуждение результатов работы на основном этапе»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Продвижение продукта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«Обсуждение результатов работы на основном этапе»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Продвижение продукта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Аргументация. Доказательство.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Пробная презентация.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этап. Презентации результатов проекта. Рефлексия проектной деятельности и её результатов.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  <w:tr w:rsidR="0071637E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3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этап. Презентации результатов проекта. Рефлексия проектной деятельности и её результатов. </w:t>
            </w:r>
          </w:p>
        </w:tc>
        <w:tc>
          <w:tcPr>
            <w:tcW w:w="16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37E" w:rsidRDefault="00F1370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37E" w:rsidRDefault="0071637E">
            <w:pPr>
              <w:pStyle w:val="a8"/>
              <w:rPr>
                <w:sz w:val="28"/>
                <w:szCs w:val="28"/>
              </w:rPr>
            </w:pPr>
          </w:p>
        </w:tc>
      </w:tr>
    </w:tbl>
    <w:p w:rsidR="0071637E" w:rsidRDefault="0071637E">
      <w:pPr>
        <w:spacing w:after="0" w:line="200" w:lineRule="exact"/>
      </w:pPr>
    </w:p>
    <w:p w:rsidR="0071637E" w:rsidRDefault="0071637E"/>
    <w:p w:rsidR="0071637E" w:rsidRDefault="0071637E"/>
    <w:sectPr w:rsidR="0071637E">
      <w:pgSz w:w="11906" w:h="16838"/>
      <w:pgMar w:top="1214" w:right="1126" w:bottom="898" w:left="1140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1CCC"/>
    <w:multiLevelType w:val="multilevel"/>
    <w:tmpl w:val="C6BA5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86B0B"/>
    <w:multiLevelType w:val="multilevel"/>
    <w:tmpl w:val="C0B69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A536F4"/>
    <w:multiLevelType w:val="multilevel"/>
    <w:tmpl w:val="008C65E8"/>
    <w:lvl w:ilvl="0">
      <w:start w:val="1"/>
      <w:numFmt w:val="bullet"/>
      <w:lvlText w:val="к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637E"/>
    <w:rsid w:val="0071637E"/>
    <w:rsid w:val="00D73D3C"/>
    <w:rsid w:val="00F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SimSun" w:hAnsi="Times New Roman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Селезнева</cp:lastModifiedBy>
  <cp:revision>4</cp:revision>
  <dcterms:created xsi:type="dcterms:W3CDTF">2019-04-16T12:14:00Z</dcterms:created>
  <dcterms:modified xsi:type="dcterms:W3CDTF">2023-09-28T08:54:00Z</dcterms:modified>
</cp:coreProperties>
</file>