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98" w:rsidRPr="009C3D98" w:rsidRDefault="009C3D98" w:rsidP="009C3D9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3D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Муниципальное бюджетное общеобразовательное учреждение </w:t>
      </w:r>
      <w:r w:rsidRPr="009C3D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«Средняя общеобразовательная школа №34» </w:t>
      </w:r>
    </w:p>
    <w:p w:rsidR="009C3D98" w:rsidRPr="009C3D98" w:rsidRDefault="009C3D98" w:rsidP="009C3D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C3D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Старооскольского</w:t>
      </w:r>
      <w:proofErr w:type="spellEnd"/>
      <w:r w:rsidRPr="009C3D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городского округа</w:t>
      </w:r>
    </w:p>
    <w:p w:rsidR="009C3D98" w:rsidRPr="009C3D98" w:rsidRDefault="009C3D98" w:rsidP="009C3D98">
      <w:pPr>
        <w:suppressAutoHyphens/>
        <w:spacing w:after="0" w:line="240" w:lineRule="auto"/>
        <w:rPr>
          <w:rFonts w:ascii="Calibri" w:eastAsia="Times New Roman" w:hAnsi="Calibri" w:cs="Times New Roman"/>
          <w:lang w:eastAsia="ar-SA"/>
        </w:rPr>
      </w:pPr>
    </w:p>
    <w:p w:rsidR="009C3D98" w:rsidRPr="009C3D98" w:rsidRDefault="009C3D98" w:rsidP="009C3D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3D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pPr w:leftFromText="180" w:rightFromText="180" w:vertAnchor="page" w:horzAnchor="margin" w:tblpX="-459" w:tblpY="3345"/>
        <w:tblW w:w="5265" w:type="pct"/>
        <w:tblLook w:val="01E0" w:firstRow="1" w:lastRow="1" w:firstColumn="1" w:lastColumn="1" w:noHBand="0" w:noVBand="0"/>
      </w:tblPr>
      <w:tblGrid>
        <w:gridCol w:w="2490"/>
        <w:gridCol w:w="2636"/>
        <w:gridCol w:w="2578"/>
        <w:gridCol w:w="2374"/>
      </w:tblGrid>
      <w:tr w:rsidR="009C3D98" w:rsidRPr="009C3D98" w:rsidTr="009C3D98">
        <w:trPr>
          <w:trHeight w:val="1729"/>
        </w:trPr>
        <w:tc>
          <w:tcPr>
            <w:tcW w:w="1235" w:type="pct"/>
          </w:tcPr>
          <w:p w:rsidR="009C3D98" w:rsidRPr="009C3D98" w:rsidRDefault="009C3D98" w:rsidP="009C3D98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РАССМОТРЕНО </w:t>
            </w:r>
          </w:p>
          <w:p w:rsidR="009C3D98" w:rsidRPr="009C3D98" w:rsidRDefault="009C3D98" w:rsidP="009C3D98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C3D98" w:rsidRPr="009C3D98" w:rsidRDefault="009C3D98" w:rsidP="009C3D98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заседании ШМО</w:t>
            </w:r>
          </w:p>
          <w:p w:rsidR="009C3D98" w:rsidRPr="009C3D98" w:rsidRDefault="009C3D98" w:rsidP="009C3D98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классных руководителей</w:t>
            </w:r>
          </w:p>
          <w:p w:rsidR="009C3D98" w:rsidRPr="009C3D98" w:rsidRDefault="009C3D98" w:rsidP="009C3D98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Протокол</w:t>
            </w:r>
          </w:p>
          <w:p w:rsidR="009C3D98" w:rsidRPr="009C3D98" w:rsidRDefault="009C3D98" w:rsidP="009C3D98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 «29» августа   2023  г. </w:t>
            </w:r>
          </w:p>
          <w:p w:rsidR="009C3D98" w:rsidRPr="009C3D98" w:rsidRDefault="009C3D98" w:rsidP="009C3D98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 01</w:t>
            </w:r>
          </w:p>
          <w:p w:rsidR="009C3D98" w:rsidRPr="009C3D98" w:rsidRDefault="009C3D98" w:rsidP="009C3D98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8" w:type="pct"/>
          </w:tcPr>
          <w:p w:rsidR="009C3D98" w:rsidRPr="009C3D98" w:rsidRDefault="009C3D98" w:rsidP="009C3D98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СОГЛАСОВАНО </w:t>
            </w:r>
          </w:p>
          <w:p w:rsidR="009C3D98" w:rsidRPr="009C3D98" w:rsidRDefault="009C3D98" w:rsidP="009C3D98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C3D98" w:rsidRPr="009C3D98" w:rsidRDefault="009C3D98" w:rsidP="009C3D98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заместитель директора</w:t>
            </w:r>
          </w:p>
          <w:p w:rsidR="009C3D98" w:rsidRPr="009C3D98" w:rsidRDefault="009C3D98" w:rsidP="009C3D98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МБОУ «СОШ  №34»</w:t>
            </w:r>
          </w:p>
          <w:p w:rsidR="009C3D98" w:rsidRPr="009C3D98" w:rsidRDefault="009C3D98" w:rsidP="009C3D98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9C3D98" w:rsidRPr="009C3D98" w:rsidRDefault="009C3D98" w:rsidP="009C3D98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</w:t>
            </w:r>
            <w:r w:rsidRPr="009C3D98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 xml:space="preserve">/ </w:t>
            </w: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Селезнева Ю.В.</w:t>
            </w:r>
            <w:r w:rsidRPr="009C3D98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 xml:space="preserve"> </w:t>
            </w:r>
          </w:p>
          <w:p w:rsidR="009C3D98" w:rsidRPr="009C3D98" w:rsidRDefault="009C3D98" w:rsidP="009C3D98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 xml:space="preserve">                  (подпись)</w:t>
            </w:r>
          </w:p>
          <w:p w:rsidR="009C3D98" w:rsidRPr="009C3D98" w:rsidRDefault="009C3D98" w:rsidP="009C3D98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«30»августа  2023  г. </w:t>
            </w:r>
          </w:p>
          <w:p w:rsidR="009C3D98" w:rsidRPr="009C3D98" w:rsidRDefault="009C3D98" w:rsidP="009C3D98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9" w:type="pct"/>
          </w:tcPr>
          <w:p w:rsidR="009C3D98" w:rsidRPr="009C3D98" w:rsidRDefault="009C3D98" w:rsidP="009C3D98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РАССМОТРЕНО </w:t>
            </w:r>
          </w:p>
          <w:p w:rsidR="009C3D98" w:rsidRPr="009C3D98" w:rsidRDefault="009C3D98" w:rsidP="009C3D98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C3D98" w:rsidRPr="009C3D98" w:rsidRDefault="009C3D98" w:rsidP="009C3D98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заседании педагогического совета МБОУ «СОШ  №34»</w:t>
            </w:r>
          </w:p>
          <w:p w:rsidR="009C3D98" w:rsidRPr="009C3D98" w:rsidRDefault="009C3D98" w:rsidP="009C3D98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Протокол</w:t>
            </w:r>
          </w:p>
          <w:p w:rsidR="009C3D98" w:rsidRPr="009C3D98" w:rsidRDefault="009C3D98" w:rsidP="009C3D98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 </w:t>
            </w:r>
            <w:r w:rsidRPr="009C3D98">
              <w:rPr>
                <w:rFonts w:ascii="Times New Roman" w:eastAsia="Times New Roman" w:hAnsi="Times New Roman" w:cs="Times New Roman"/>
                <w:szCs w:val="26"/>
                <w:lang w:eastAsia="ar-SA"/>
              </w:rPr>
              <w:t>31.08.2023 года №01</w:t>
            </w:r>
          </w:p>
          <w:p w:rsidR="009C3D98" w:rsidRPr="009C3D98" w:rsidRDefault="009C3D98" w:rsidP="009C3D98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78" w:type="pct"/>
          </w:tcPr>
          <w:p w:rsidR="009C3D98" w:rsidRPr="009C3D98" w:rsidRDefault="009C3D98" w:rsidP="009C3D98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УТВЕРЖДЕНО </w:t>
            </w:r>
          </w:p>
          <w:p w:rsidR="009C3D98" w:rsidRPr="009C3D98" w:rsidRDefault="009C3D98" w:rsidP="009C3D98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C3D98" w:rsidRPr="009C3D98" w:rsidRDefault="009C3D98" w:rsidP="009C3D98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приказом директора  МБОУ «СОШ №34»</w:t>
            </w:r>
          </w:p>
          <w:p w:rsidR="009C3D98" w:rsidRPr="009C3D98" w:rsidRDefault="009C3D98" w:rsidP="009C3D98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«31» августа  2023 г.</w:t>
            </w:r>
          </w:p>
          <w:p w:rsidR="009C3D98" w:rsidRPr="009C3D98" w:rsidRDefault="009C3D98" w:rsidP="009C3D98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№571</w:t>
            </w:r>
          </w:p>
          <w:p w:rsidR="009C3D98" w:rsidRPr="009C3D98" w:rsidRDefault="009C3D98" w:rsidP="009C3D98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9C3D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9C3D98" w:rsidRPr="009C3D98" w:rsidRDefault="009C3D98" w:rsidP="009C3D98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C3D98" w:rsidRPr="009C3D98" w:rsidRDefault="009C3D98" w:rsidP="009C3D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3D98" w:rsidRPr="009C3D98" w:rsidRDefault="009C3D98" w:rsidP="009C3D98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9C3D98" w:rsidRPr="009C3D98" w:rsidRDefault="009C3D98" w:rsidP="009C3D9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C3D98" w:rsidRPr="009C3D98" w:rsidRDefault="009C3D98" w:rsidP="009C3D9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C3D98" w:rsidRPr="009C3D98" w:rsidRDefault="009C3D98" w:rsidP="009C3D9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C3D98" w:rsidRPr="009C3D98" w:rsidRDefault="009C3D98" w:rsidP="009C3D9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C3D98" w:rsidRPr="009C3D98" w:rsidRDefault="009C3D98" w:rsidP="009C3D9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C3D98" w:rsidRPr="009C3D98" w:rsidRDefault="009C3D98" w:rsidP="009C3D9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C3D98" w:rsidRPr="009C3D98" w:rsidRDefault="009C3D98" w:rsidP="009C3D9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C3D98" w:rsidRPr="009C3D98" w:rsidRDefault="009C3D98" w:rsidP="009C3D9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C3D98" w:rsidRDefault="009C3D98" w:rsidP="009C3D9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3D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 курса внеурочной деятельности</w:t>
      </w:r>
    </w:p>
    <w:p w:rsidR="009C3D98" w:rsidRPr="009C3D98" w:rsidRDefault="009C3D98" w:rsidP="009C3D9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общеинтеллектуального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направления</w:t>
      </w:r>
    </w:p>
    <w:p w:rsidR="009C3D98" w:rsidRPr="009C3D98" w:rsidRDefault="009C3D98" w:rsidP="009C3D9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3D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Занимательная математика</w:t>
      </w:r>
      <w:r w:rsidRPr="009C3D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</w:p>
    <w:p w:rsidR="009C3D98" w:rsidRPr="009C3D98" w:rsidRDefault="009C3D98" w:rsidP="009C3D9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3D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1-4</w:t>
      </w:r>
      <w:r w:rsidRPr="009C3D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классов</w:t>
      </w:r>
    </w:p>
    <w:p w:rsidR="009C3D98" w:rsidRPr="009C3D98" w:rsidRDefault="009C3D98" w:rsidP="009C3D9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C3D98" w:rsidRPr="009C3D98" w:rsidRDefault="00280BDB" w:rsidP="009C3D9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Составитель</w:t>
      </w:r>
      <w:bookmarkStart w:id="0" w:name="_GoBack"/>
      <w:bookmarkEnd w:id="0"/>
      <w:r w:rsidR="009C3D98" w:rsidRPr="009C3D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9C3D98" w:rsidRPr="009C3D98" w:rsidRDefault="009C3D98" w:rsidP="009C3D9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C3D98" w:rsidRPr="009C3D98" w:rsidRDefault="009C3D98" w:rsidP="009C3D9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Назаренко С.И.</w:t>
      </w:r>
      <w:r w:rsidRPr="009C3D98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 xml:space="preserve">, </w:t>
      </w:r>
    </w:p>
    <w:p w:rsidR="009C3D98" w:rsidRPr="009C3D98" w:rsidRDefault="009C3D98" w:rsidP="009C3D9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3D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учитель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начальных классов</w:t>
      </w:r>
    </w:p>
    <w:p w:rsidR="009C3D98" w:rsidRPr="009C3D98" w:rsidRDefault="009C3D98" w:rsidP="009C3D9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3D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9C3D98" w:rsidRPr="009C3D98" w:rsidRDefault="009C3D98" w:rsidP="009C3D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3D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</w:p>
    <w:p w:rsidR="009C3D98" w:rsidRPr="009C3D98" w:rsidRDefault="009C3D98" w:rsidP="009C3D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C3D98" w:rsidRPr="009C3D98" w:rsidRDefault="009C3D98" w:rsidP="009C3D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C3D98" w:rsidRPr="009C3D98" w:rsidRDefault="009C3D98" w:rsidP="009C3D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C3D98" w:rsidRPr="009C3D98" w:rsidRDefault="009C3D98" w:rsidP="009C3D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C3D98" w:rsidRPr="009C3D98" w:rsidRDefault="009C3D98" w:rsidP="009C3D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3D98" w:rsidRPr="009C3D98" w:rsidRDefault="009C3D98" w:rsidP="009C3D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3D98" w:rsidRPr="009C3D98" w:rsidRDefault="009C3D98" w:rsidP="009C3D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3D98" w:rsidRPr="009C3D98" w:rsidRDefault="009C3D98" w:rsidP="009C3D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3D98" w:rsidRPr="009C3D98" w:rsidRDefault="009C3D98" w:rsidP="009C3D9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C3D98" w:rsidRDefault="009C3D98" w:rsidP="009C3D9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Старый Оскол, 2023</w:t>
      </w:r>
    </w:p>
    <w:p w:rsid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  I. Пояснительная записка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«Занимательная математика» рассматривается в рамках реализации ФГОС НОО и направлена на </w:t>
      </w:r>
      <w:proofErr w:type="spellStart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обучающихся.</w:t>
      </w:r>
      <w:proofErr w:type="gramEnd"/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Программа внеурочной деятельности «Занимательная математика» разработана на основе программ факультативного курса «Занимательная математика» Е.Э. </w:t>
      </w:r>
      <w:proofErr w:type="spellStart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Кочуровой</w:t>
      </w:r>
      <w:proofErr w:type="spellEnd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интегрированного курса «Математика и конструирование» С. И. Волковой, О. Л. </w:t>
      </w:r>
      <w:proofErr w:type="spellStart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Пчелкиной</w:t>
      </w:r>
      <w:proofErr w:type="spellEnd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факультативных курсов «Наглядная геометрия» А. В. </w:t>
      </w:r>
      <w:proofErr w:type="spellStart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Белошистой</w:t>
      </w:r>
      <w:proofErr w:type="spellEnd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«Элементы геометрии в начальных классах» И. В. Шадриной.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Отличительной особенностью данной программы является то, что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ситуации, что способствует появлению у учащихся желания отказаться от образца, проявить самостоятельность, а также формированию умений работать в условиях поиска и развитию сообразительности, любознательности.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Программа предназначена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 своих силах.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«Занимательная математика» 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</w:t>
      </w:r>
      <w:proofErr w:type="gramEnd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</w:p>
    <w:p w:rsidR="009C3D98" w:rsidRPr="009C3D98" w:rsidRDefault="009C3D98" w:rsidP="009C3D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кругозор учащихся в различных областях элементарной математики; </w:t>
      </w:r>
    </w:p>
    <w:p w:rsidR="009C3D98" w:rsidRPr="009C3D98" w:rsidRDefault="009C3D98" w:rsidP="009C3D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краткости речи; </w:t>
      </w:r>
    </w:p>
    <w:p w:rsidR="009C3D98" w:rsidRPr="009C3D98" w:rsidRDefault="009C3D98" w:rsidP="009C3D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умелое использование символики; </w:t>
      </w:r>
    </w:p>
    <w:p w:rsidR="009C3D98" w:rsidRPr="009C3D98" w:rsidRDefault="009C3D98" w:rsidP="009C3D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применение математической терминологии; </w:t>
      </w:r>
    </w:p>
    <w:p w:rsidR="009C3D98" w:rsidRPr="009C3D98" w:rsidRDefault="009C3D98" w:rsidP="009C3D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отвлекаться от  всех качественных сторон предметов и явлений, сосредоточивая внимание только </w:t>
      </w:r>
      <w:proofErr w:type="gramStart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количественных; </w:t>
      </w:r>
    </w:p>
    <w:p w:rsidR="009C3D98" w:rsidRPr="009C3D98" w:rsidRDefault="009C3D98" w:rsidP="009C3D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делать доступные выводы и обобщения; </w:t>
      </w:r>
    </w:p>
    <w:p w:rsidR="009C3D98" w:rsidRPr="009C3D98" w:rsidRDefault="009C3D98" w:rsidP="009C3D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свои мысли.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реализации. Программа внеурочной деятельности «Занимательная математика» адресована учащимся начальной школы и рассчитана на 4 года (1–4 классы).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рассчитана на 33 часа в год в 1 классе с проведением занятий 1 раз в неделю, продолжительность занятия 35 минут; на 34 часа в год – во 2–4 классах, продолжительность занятия 40 минут.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1199"/>
        <w:gridCol w:w="689"/>
        <w:gridCol w:w="2155"/>
      </w:tblGrid>
      <w:tr w:rsidR="009C3D98" w:rsidRPr="009C3D98" w:rsidTr="009C3D9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занятий</w:t>
            </w: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мин</w:t>
            </w: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</w:t>
            </w: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</w:t>
            </w: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</w:t>
            </w:r>
          </w:p>
        </w:tc>
      </w:tr>
    </w:tbl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учащегося будут сформированы: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начальные (элементарные) представления о самостоятельности и личной ответственности в процессе обучения математике;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начальные  представления  о  математических  способах  познания мира;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начальные представления о целостности окружающего мира;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самого учащегося;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проявление любознательности, сообразительности при выполнении разнообразных заданий проблемного и эвристического характера;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занятиям «Занимательная математика»;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освоение положительного и позитивного стиля общения со сверстниками и взрослыми в школе и дома;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умение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педагога: как поступить;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умение демонстрировать самостоятельность суждений, независимость и нестандартность мышления;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понимание и принятие элементарных правил работы в группе: проявление доброжелательного отношения к сверстникам, стремления прислушиваться к мнению одноклассников и пр.;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 начальные представления об основах гражданской идентичности (через систему определенных заданий и упражнений);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приобщение к семейным ценностям, понимание необходимости бережного отношения к природе, к своему здоровью и здоровью других людей.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для формирования: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основ внутренней позиции ученика с положительным отношением к школе, учебной деятельности, а именно: проявления положительного отношения к занятиям «Занимательная математика», умения отвечать на вопросы учителя (учебника), участвовать в беседах и дискуссиях, различных видах деятельности; осознания сути новой социальной роли ученика, принятия норм и правил школьной жизни, ответственного отношения к занятиям;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учебно-познавательного интереса к новому учебному материалу и способам решения новых учебных и практических задач;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способности к самооценке результатов своей учебной деятельности.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УУД.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определять и формулировать цель деятельности с помощью учителя;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проговаривать последовательность действий;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высказывать свое предположение (версию) на основе работы с иллюстрацией на карточке, доске;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выполнять пробное учебное действие, фиксировать индивидуальное затруднение в пробном действии;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работать по предложенному учителем плану;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 отличать </w:t>
      </w:r>
      <w:proofErr w:type="gramStart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задание от неверного;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выполнять самооценку своей работы на занятии;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совместно с учителем и другими учениками давать эмоциональную оценку деятельности товарищей;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сопоставлять полученный (промежуточный, итоговый) результат с заданным условием;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контролировать свою деятельность: обнаруживать и исправлять ошибки;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понимать и принимать учебную задачу, поставленную учителем, на разных этапах обучения;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 понимать и применять предложенные учителем способы решения учебной задачи;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принимать план действий для решения несложных учебных задач и следовать ему;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выполнять под руководством учителя учебные действия в практической и мыслительной форме;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осознавать результат учебных действий, описывать результаты действий, используя математическую терминологию;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осуществлять пошаговый контроль своих действий под руководством учителя.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выделять из темы урока известные знания и умения, определять круг неизвестного по изучаемой теме;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фиксировать по ходу урока и в конце его удовлетворенность/неудовлетворенность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УУД.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ориентироваться в своей системе знаний: отличать новое от уже известного с помощью учителя;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делать предварительный отбор источников информации: ориентироваться в книге (на развороте, в оглавлении), в словаре;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добывать новые знания: находить ответы на вопросы, используя справочники и энциклопедии, свой жизненный опыт и информацию, полученную от учителя;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перерабатывать полученную информацию: делать выводы в результате совместной работы всего класса;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 моделей, рисунков, схематических рисунков, схем); находить и формулировать решение задачи с помощью простейших моделей (предметных моделей, рисунков, схематических рисунков, схем);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 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понимать и толковать условные знаки и символы, используемые в учебнике для передачи информации (условные обозначения, выделения цветом, оформление в рамки и пр.);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проводить сравнение объектов с целью выделения их различий, замечать существенные и несущественные признаки;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определять закономерность следования объектов и использовать ее для выполнения задания;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выбирать основания для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осуществлять синтез как составление целого из частей;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 иметь начальное представление о базовых </w:t>
      </w:r>
      <w:proofErr w:type="spellStart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понятиях: числе, величине, геометрической фигуре;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находить и читать информацию, представленную разными способами (учебник, справочник, аудио- и видеоматериалы и др.);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находить и отбирать из разных источников информацию по заданной теме.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понимать и выполнять несложные обобщения и использовать их для получения новых знаний;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краткость), а также на построенных моделях;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применять полученные знания в измененных условиях;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объяснять найденные способы действий при решении новых учебных задач и находить способы их решения (в простейших случаях);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выделять из предложенного текста информацию по заданному условию;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систематизировать собранную в результате расширенного поиска информацию и представлять ее в предложенной форме.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УУД.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 доносить свою позицию до других: оформлять свою мысль в устной и письменной речи (на уровне одного предложения или небольшого текста);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слушать и понимать речь других;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читать и пересказывать текст математического задания;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включаться в групповую работу;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аргументировать свою позицию в коммуникации, учитывать разные мнения;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использовать критерии для обоснования своего суждения;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участвовать в обсуждении проблемных вопросов, высказывать собственное мнение и аргументировать его;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совместно договариваться о правилах общения и поведения на занятии и следовать им;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учиться выполнять различные роли в группе (лидера, исполнителя, критика);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задавать вопросы и отвечать на вопросы партнера;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воспринимать и обсуждать различные точки зрения и подходы к выполнению задания, оценивать их;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уважительно вести диалог с товарищами;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понимать и принимать элементарные правила работы в группе: проявлять доброжелательное отношение к сверстникам, прислушиваться к мнению одноклассников и пр.;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осуществлять взаимный контроль и оказывать необходимую взаимную помощь.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включаться в диалог с учителем и сверстниками, в коллективное обсуждение проблем, проявлять инициативу и активность в стремлении высказываться;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слушать партнера по общению (деятельности), не перебивать, не обрывать на полуслове, вникать в смысл того, о чем говорит собеседник;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 аргументировано выражать свое мнение;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совместно со сверстниками решать задачу групповой работы (работы в паре), распределять функции в группе (паре) при выполнении заданий, проекта;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оказывать помощь товарищу в случаях затруднения;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признавать свои ошибки, озвучивать их, соглашаться, если на ошибки указывают другие;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употреблять вежливые слова в случае неправоты: «Извини, пожалуйста», «Прости, я не хотел тебя обидеть», «Спасибо за замечание, я его обязательно учту» и др.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описывать признаки предметов и узнавать предметы по их признакам;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выделять существенные признаки предметов;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сравнивать между собой предметы, явления;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сравнивать разные приемы действий, выбирать удобные способы для выполнения конкретного задания;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применять изученные способы учебной работы и приемы вычислений для работы с числовыми головоломками;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самостоятельно составлять ребусы, кодировать информацию;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анализировать правила математической игры, действовать в соответствии с заданными правилами;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обобщать, делать несложные выводы;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решать нестандартные и логические задачи;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выбирать рациональный способ решения комбинированных задач;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классифицировать явления, предметы;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определять последовательность событий;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судить о противоположных математических явлениях;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давать определения тем или иным математическим понятиям;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выявлять функциональные отношения между математическими понятиями;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 сравнивать, анализировать геометрические фигуры, объемные тела;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строить геометрические фигуры;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читать чертеж;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 выявлять закономерности и проводить аналогии. 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виды контроля.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Познавательно-игровой математический утренник «В гостях у Царицы Математики».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Проектные работы. 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Игровой математический практикум «Удивительные приключения </w:t>
      </w:r>
      <w:proofErr w:type="spellStart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Слагайки</w:t>
      </w:r>
      <w:proofErr w:type="spellEnd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Вычитайки</w:t>
      </w:r>
      <w:proofErr w:type="spellEnd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 - - Турнир по геометрии.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Блиц - турнир по решению задач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–Математическая эстафета «</w:t>
      </w:r>
      <w:proofErr w:type="gramStart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Смекай</w:t>
      </w:r>
      <w:proofErr w:type="gramEnd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считай, отгадывай».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-Викторина для знатоков математики».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 -Всероссийский конкурс по математике «Кенгуру».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-Викторина «Юный профессор математики».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1 ГОД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первого года обучения: научить ориентироваться в таких понятиях, как «влево», «вправо», «вверх», «вниз», проводить задания по предложенному алгоритму, составлять целое из частей и видеть части в целом, решать логические задачи, сравнивать числа и числовые выражения, преобразовывать и сравнивать величины, играть в математические игры, различать геометрические фигуры, включаться в групповую работу, уметь анализировать ход решения задач.</w:t>
      </w:r>
      <w:proofErr w:type="gramEnd"/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«Математическое справочное бюро».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люди научились считать. 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«Удивительный мир чисел». 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последовательность чисел от 1 до 10. История чисел от 1 до 10. Использование цифр в литературе и крылатых выражениях. Зрительный образ цифр от 0 до 9. Решение и составление ребусов, содержащих числа. Сложение и вычитание чисел в пределах 10. Удивительные свойства действий. Число 0. Графические диктанты. Тайны и загадки чисел.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«Математические игры». 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Числовые головоломки. Сложение и вычитание. Восстановление примеров: поиск цифры, которая скрыта. Отгадывание задуманных чисел. Заполнение числовых кроссвордов. Круговые примеры. Магические квадраты. Числовые треугольники. История возникновения ребусов.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«Геометрическая мозаика».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геометрия. История развития геометрии. Взаимное расположение предметов в пространстве. Волшебная линейка. Точка. Линии. Отрезок. Замкнутые и незамкнутые линии. Многоугольник. Треугольник. Четырехугольники. Квадрат. Круг. Овал. Классификация геометрических фигур. Взаимное расположение геометрических фигур. Занимательные задания с геометрическими фигурами. Геометрические лабиринты и закономерности. Симметрия. Симметричные фигуры. Конструирование и трансформация из геометрических фигур и счётных палочек.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«Мир занимательных задач».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Задачи на комбинированные действия.  Задачи в стихах. Задачи-шутки. Занимательные задания. Решение логических задач.  Выполнение заданий на развитие памяти, внимания.  Задания на развитие слуховой памяти. Лабиринты, загадки, ребусы. Задачи на поиск закономерностей.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окончанию 1-го года обучения учащиеся научатся: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 наблюдать, сравнивать, анализировать (замечать общее в различном, </w:t>
      </w:r>
      <w:proofErr w:type="gramStart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различное</w:t>
      </w:r>
      <w:proofErr w:type="gramEnd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общем, отличать главное от второстепенного, находить закономерности и использовать их для выполнения заданий);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классифицировать предметы по группам;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самостоятельно придумывать последовательность, содержащую некоторую закономерность; группу фигур, обладающую общим признаком;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решать простые логические задачи;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отгадывать загадки и ребусы; заполнять числовые треугольники.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 - ТЕМАТИЧЕСКОЕ ПЛАНИРОВАНИЕ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4237"/>
        <w:gridCol w:w="2298"/>
        <w:gridCol w:w="1214"/>
        <w:gridCol w:w="1229"/>
      </w:tblGrid>
      <w:tr w:rsidR="009C3D98" w:rsidRPr="009C3D98" w:rsidTr="009C3D98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Дата                          проведения</w:t>
            </w:r>
          </w:p>
        </w:tc>
      </w:tr>
      <w:tr w:rsidR="009C3D98" w:rsidRPr="009C3D98" w:rsidTr="009C3D98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«Математическое справочное бюро»</w:t>
            </w: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люди научились считать</w:t>
            </w:r>
            <w:proofErr w:type="gramStart"/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«Удивительный мир чисел»</w:t>
            </w: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 и загадки числа 1.Название и последовательность чисел от 1 до10.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 и загадки числа 2.История чисел от1до10.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Тайны и загадки числа 3.Использование цифр в литературе и крылатых </w:t>
            </w: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выражениях.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 и загадки числа 4.Решение и составление ребусов, содержащих числа.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 и загадки числа 5.Удивительные свойства действий.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 и загадки числа 6.Графический диктант.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 и загадки числа 7.Графический диктант.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 и загадки числа 8.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 и загадки числа 9.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 и загадки числа 0.Зрительный образ цифр от 0до9.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 и загадки числа 10.Сложение и вычитание чисел в пределах 10. Познавательно-игровой математический утренник «В гостях у Царицы Математики».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«Геометрическая мозаика»</w:t>
            </w: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расположение предметов в пространстве. Волшебная линейка.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Точка. Линии. Отрезок. Замкнутые и незамкнутые линии.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фигуры. Многоугольник.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Четырехугольники. Квадрат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Круг. Овал. Занимательные задания с геометрическими фигурами.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лабиринты и закономерности. Что такое геометрия. История развития геометрии.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геометрических фигур. Взаимное расположение геометрических фигур.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фигур по размеру и форме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Симметрия. Симметричные фигуры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геометрических фигур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конструирование и трансформацию фигур из счетных палочек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«Мир занимательных задач»</w:t>
            </w: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25–26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задачи. Задачи в стихах, задачи-шутки. Задания на развитие слуховой памяти, внимания.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27–28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сравнение. Задачи на комбинированные действия.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Нестандартные задачи. Лабиринты, загадки, ребусы. Задачи на поиск закономерностей.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«Математические игры»</w:t>
            </w: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вычитание. Восстановление примеров: поиск цифры, которая скрыта. Игровой математический практикум «Удивительные приключения </w:t>
            </w:r>
            <w:proofErr w:type="spellStart"/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Слагайки</w:t>
            </w:r>
            <w:proofErr w:type="spellEnd"/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Вычитайки</w:t>
            </w:r>
            <w:proofErr w:type="spellEnd"/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Магические квадраты. История их возникновения. Числовые головоломки, кроссворды. Отгадывание задуманных чисел.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ребусов. Круговые примеры. Числовые треугольники.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для знатоков математики.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2 ГОД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второго года обучения: формировать интерес к изучению математики, находить рациональные способы решения задач, выполнять задания по заданному алгоритму, составлять целое из частей и видеть части в целом, решать логические задачи, сравнивать числа и числовые выражения, преобразовывать и сравнивать величины, играть в математические игры, различать геометрические фигуры, включаться в групповую работу, уметь анализировать ход решения задач.</w:t>
      </w:r>
      <w:proofErr w:type="gramEnd"/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«Математическое справочное бюро».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число? Интересные приемы устного счета. Цифры древних цивилизаций. Цифры в Древнем Египте. Цифры племени майя. Цифры у разных народов. Римская нумерация. Римские цифры от 1 до 20. История возникновения арабских цифр. Ребус. Правила разгадывание ребусов. Решение математических ребусов. Задачи в стихах. 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«В мире логики».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Занимательные задания с геометрическими фигурами. Игра «</w:t>
      </w:r>
      <w:proofErr w:type="spellStart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</w:t>
      </w:r>
      <w:proofErr w:type="spellEnd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». Изготовление игры «</w:t>
      </w:r>
      <w:proofErr w:type="spellStart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</w:t>
      </w:r>
      <w:proofErr w:type="spellEnd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Решение логических задач. Решение задач, требующих рассуждения. Выполнение заданий на развитие памяти, внимания. Логически-поисковые задания. Задания на развитие слуховой памяти. Магические квадраты. 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«Мир величин».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Измерение массы. История создания весов. Задачи на взвешивание. Определение массы с помощью чашечных весов. Монеты. Размен монет. Задачи на взвешивание фальшивых монет.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«Мир занимательных задач».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Задачи на комбинированные действия.  Выбор наиболее эффективных способов решения.  Нестандартные задачи. Логические задачи. Решение задач с помощью чертежа. Комбинаторные задачи и на смекалку. Геометрические задачи. Задачи на определение </w:t>
      </w:r>
      <w:proofErr w:type="spellStart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proofErr w:type="gramStart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адачи</w:t>
      </w:r>
      <w:proofErr w:type="spellEnd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неполными и лишними данными.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«Геометрическая мозаика».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Взаимное расположение предметов в пространстве. Решение задач, формирующих геометрическую наблюдательность. Углы. Прямоугольник. Квадрат. Занимательные задания с геометрическими фигурами.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«Математические игры». 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Кодирование информации. </w:t>
      </w:r>
      <w:proofErr w:type="spellStart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Ключворды</w:t>
      </w:r>
      <w:proofErr w:type="spellEnd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Словесные головоломки и анаграммы. Заполнение числовых кроссвордов.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окончанию 2-го года обучения учащиеся научатся: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решать арифметические ребусы и числовые головоломки, содержащие два действия (сложение и/или вычитание);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решать словесные и картинные ребусы;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заполнять магические квадраты размером 3</w:t>
      </w: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4"/>
      </w: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3;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находить число пар, один элемент которых принадлежит одному множеству, а другой – второму множеству;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проходить числовые и словесные лабиринты, содержащие двое-трое ворот;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объяснять решение задач по перекладыванию палочек и спичек с заданным условием и решением;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решать простейшие задачи на разрезание и составление фигур;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объяснять, как получен результат заданного математического фокуса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6088"/>
        <w:gridCol w:w="1404"/>
        <w:gridCol w:w="904"/>
        <w:gridCol w:w="559"/>
      </w:tblGrid>
      <w:tr w:rsidR="009C3D98" w:rsidRPr="009C3D98" w:rsidTr="009C3D98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9C3D98" w:rsidRPr="009C3D98" w:rsidTr="009C3D98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план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«Математическое справочное бюро»</w:t>
            </w: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число? Интересные приёмы устного счёта</w:t>
            </w:r>
            <w:proofErr w:type="gramStart"/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разных народов. Задачи в стихах.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Цифры древних цивилизаций. Цифры </w:t>
            </w: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Древнем Египте. Цифры племени </w:t>
            </w:r>
            <w:proofErr w:type="spellStart"/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майя</w:t>
            </w:r>
            <w:proofErr w:type="gramStart"/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</w:t>
            </w:r>
            <w:proofErr w:type="spellEnd"/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Римские цифры в головоломках. Римские цифры от 1 до 20.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арабских цифр. Ребус. Правила разгадывания ребусов. Решение математических ребусов.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«Мир величин»</w:t>
            </w: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весов. Задачи на взвешивание. Измерение массы.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Монеты. Размен монет. Задачи на взвешивание фальшивых монет.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7–8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взвешивание. Определение массы с помощью чашечных весов.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«Геометрическая мозаика»</w:t>
            </w: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фигуры. Взаимное расположение предметов в пространстве.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формирование геометрической наблюдательности.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Углы.  «  Математика в углу».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Квадрат.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и головоломки со спичками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Занимательные задания с геометрическими фигурами. Геометрические фигуры не отрывая руки.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задания с геометрическими фигурами. Задачи на разрезание.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«В мире логики»</w:t>
            </w: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16–18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Занимательные задания с геометрическими фигурами. Магические квадраты. Логически-поисковые задания. Задания на развитие внимания, мышления, памяти. Турнир по геометрии.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танграма</w:t>
            </w:r>
            <w:proofErr w:type="spellEnd"/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своими руками.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«Мир занимательных задач»</w:t>
            </w: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Нестандартные задачи.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задачи.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чертежа.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24–25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определение возраста.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26–27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неполными и лишними данными.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с элементами комбинаторики </w:t>
            </w: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на смекалку.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Комбинаторные задачи.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30–31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задачи. Задачи на комбинированные действия.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«Математические игры»</w:t>
            </w: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 информации.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Ключворды</w:t>
            </w:r>
            <w:proofErr w:type="spellEnd"/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Числовые кроссворды.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Словесные головоломки и анаграммы. </w:t>
            </w: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Математическая эстафета «</w:t>
            </w:r>
            <w:proofErr w:type="gramStart"/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Смекай</w:t>
            </w:r>
            <w:proofErr w:type="gramEnd"/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считай, отгадывай»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3 ГОД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третьего года обучения: развивать устойчивый интерес учащихся к математике, углублять и расширять знания учащихся, развивать умения самостоятельно и творчески работать с учебной и научно-популярной литературой, воспитывать у учащихся чувство коллективизма и умения сочетать индивидуальную работу с коллективной.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«Математическое справочное бюро».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считали в Древней Руси. Сведения из истории математики: история возникновения линейки. Для чего изучают математику. Арабские цифры. Мы живем в мире больших чисел. Числа-великаны. Числовые ребусы.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«В мире логики».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 Лабиринты, загадки, ребусы. Задачи на поиск закономерностей.  Числовые головоломки. История первых головоломок. Числовые ребусы. Числовые последовательности. Секреты умножения.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«Мир величин».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с часами</w:t>
      </w:r>
      <w:proofErr w:type="gramStart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календарем (запись даты рождения с использованием римских цифр в обозначении месяца, запись знаменательных дат). История создания циферблата. Задачи с циферблатом. История создания часов. Задачи с часами. Задачи про песочные часы. История создания календаря. Виды календарей. Задачи про календарь. Задачи на определение возраста.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«Мир занимательных задач» 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Нестандартные задачи. Задачи на части. Задачи на определение количества разломов. Задачи про стоимость. Задачи про расстановку стульев. Комбинаторные задачи. Задачи на вероятность.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«Геометрическая мозаика».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Плоские и объемные фигуры. Объемные фигуры. Куб. Занимательные задания с геометрическими фигурами. Игры с кубиками.  Развертка куба. Задачи с развертками. Изготовление модели куба с осью вращения. 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«Мир величин».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Старинные меры длины. Игры на развитие глазомера.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измеряли массу на Руси, история единиц массы. Как появились весы.  Старинные единицы массы.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Старинные меры площади. Старинные меры объема.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«Математические игры».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Интересные приемы устного счета. Математические фокусы. Числовые головоломки, отгадывание задуманных чисел. Заполнение числовых кроссвордов. Математическое путешествие «По сказкам А. С. Пушкина».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окончанию 3-го года обучения учащиеся научатся: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устанавливать принадлежность или непринадлежность множеству данных элементов;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различать истинные и ложные высказывания с кванторами общности и существования;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решать удобным для себя способом (в том числе и с помощью таблиц и графов) комбинаторные задачи; на перестановку из трех элементов, правило произведения, установление числа пар на множестве из 3–5 элементов;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выписывать множество всевозможных результатов (исходов) простейших случайных экспериментов;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правильно употреблять термины «чаще», «реже», «случайно», «возможно», «невозможно»;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решать простейшие задачи на разрезание и составление фигур;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объяснять, как получен результат заданного математического фокуса;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объяснять решение задач по перекладыванию спичек и палочек с заданным условием и решением.  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 - ТЕМАТИЧЕСКОЕ ПЛАНИРОВАНИЕ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6000"/>
        <w:gridCol w:w="1586"/>
        <w:gridCol w:w="784"/>
        <w:gridCol w:w="559"/>
      </w:tblGrid>
      <w:tr w:rsidR="009C3D98" w:rsidRPr="009C3D98" w:rsidTr="009C3D98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Дата</w:t>
            </w:r>
          </w:p>
        </w:tc>
      </w:tr>
      <w:tr w:rsidR="009C3D98" w:rsidRPr="009C3D98" w:rsidTr="009C3D98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план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«Математическое справочное бюро»</w:t>
            </w: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изучают математику. Как считали в Древней Руси.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Арабские цифры. Числовые ребусы.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живем в мире больших чисел. Сведения из истории математики: возникновение линейки.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Числа-великаны.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«В мире логики»</w:t>
            </w: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умножения</w:t>
            </w:r>
            <w:proofErr w:type="gramStart"/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поиск закономерностей.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головоломки. Лабиринты.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головоломки. История первых головоломок.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ребусы. Загадки.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последовательности.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«Мир величин»</w:t>
            </w: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часов. Задачи с часами. Работа с часами.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циферблата. Задачи с циферблатом.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 песочные часы.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календаря. Виды календарей. Задачи про календарь.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14–15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определение возраста.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«Мир занимательных задач»</w:t>
            </w: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Нестандартные задачи.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части.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определение количества </w:t>
            </w: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разломов.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19–20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 стоимость.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 расстановку стульев.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22–23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Комбинаторные задачи.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вероятность. Блиц - турнир по решению задач.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«Геометрическая мозаика»</w:t>
            </w: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Плоские и объемные фигуры.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фигуры. Куб. Развёртка куба. Задания с развёрткой куба.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кубиками. Изготовление модели куба с осью вращения.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«Мир величин»</w:t>
            </w: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Старинные единицы длины. Игры на развитие глазомера.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Старинные единицы массы. Как измеряли массу на Руси.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Старинные меры площади.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Старинные меры объема.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«Математические игры»</w:t>
            </w: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32–</w:t>
            </w: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Математические фокусы. Интересные приёмы устного </w:t>
            </w: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счёта. Числовые головоломки, кроссворды, отгадывание задуманных чисел.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путешествие «По сказкам А. С. Пушкина».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4 ГОД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четвертого года обучения: развивать устойчивый интерес учащихся к математике, совершенствовать навыки решения нестандартных задач, способствовать развитию умения самостоятельно находить необходимую информацию, научить различать плоские и объемные геометрические фигуры, научить определять площади различных геометрических фигур, совершенствовать умения самостоятельно и творчески работать с учебной и научно-популярной литературой.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«Математические игры».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математике с улыбкой. Высказывания великих людей о математике. Числовые головоломки.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Волшебные превращения цифр. Римская нумерация. Ребус. Числовые ребусы. Шифровки и кодирование текста. Задачи со спичками.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«Геометрическая мозаика».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 «Оцени величины предметов на глаз». Латинский алфавит. Составление картинки с заданным разбиением на части; с частично заданным разбиением на части; без заданного разбиения. Изготовление моделей куба,  пирамиды. Объемные геометрические тела. Развертка куба, пирамиды. Разрезание и развертки. Задачи на разрезание на клетчатой бумаге.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«Мир занимательных задач».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Задачи с некорректными данными, с избыточным составом условия, нереальными данными. Составление аналогичных задач и заданий. Задачи на установление сходства и соответствия. Задачи на активный перебор вариантов отношений.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наиболее эффективных способов решения. Использование знаково-символических сре</w:t>
      </w:r>
      <w:proofErr w:type="gramStart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моделирования ситуаций, описанных в задачах. 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пропорции. Задачи на количество голов и хвостов. Задачи, которые решаются с конца. Задачи про колесо и шестеренки. Разъезды и переправы. Задачи на движение. Решение логических задач. Задачи про этажи. Задачи про масштаб. Задачи на переливание. Задачи про площадь. Комбинаторные задачи. Задачи про хоровод. Задачи, которые решаются с помощью чертежа. Истинностные задачи.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«В мире логики. 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Задачи на равновесие, логические задачи («кто есть кто?»), на перебор вариантов с помощью рассуждений над выделенной гипотезой.  Старинные задачи «Как определить значение выражения, не выполняя вычислений».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Ищем пропущенное число. Зависимость компонентов сложения, вычитания, умножения, деления. Цифры «счастливого» билета. Викторина «Юный профессор математики».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окончанию 4-го года обучения учащиеся научатся: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выполнять прикидку результатов арифметических действий;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понимать и объяснять решение нестандартных задач;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читать и строить вспомогательные модели к задачам;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распознавать плоские геометрические фигуры при измерении их положения на плоскости;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распознавать объемные тела (параллелепипед, куб, пирамида, конус, цилиндр) при изменении их положения в пространстве;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читать информацию, записанную с помощью круговых диаграмм; уметь решать комбинаторные задачи различных видов;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находить вероятности простейших случайных событий;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осуществлять исследовательскую деятельность (поиск, обработка, структурирование информации, самостоятельное создание способов решения проблемы творческого и поискового характера).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 - ТЕМАТИЧЕСКОЕ ПЛАНИРОВАНИЕ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5629"/>
        <w:gridCol w:w="1476"/>
        <w:gridCol w:w="964"/>
        <w:gridCol w:w="859"/>
      </w:tblGrid>
      <w:tr w:rsidR="009C3D98" w:rsidRPr="009C3D98" w:rsidTr="009C3D98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9C3D98" w:rsidRPr="009C3D98" w:rsidTr="009C3D98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план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факт</w:t>
            </w: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«Математические игры»</w:t>
            </w: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математике с улыбкой. Высказывания великих людей о математике. Числовые головоломки.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2–3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ребусы. Волшебные превращения цифр. Римская нумерация.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Шифровки и кодирование текста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со спичками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«Геометрическая мозаика»</w:t>
            </w: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геометрические тела. Определение величины предмета на глаз.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Развертка куба, пирамиды.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Разрезание и развертки. Латинский алфавит.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9–10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разрезание на клетчатой </w:t>
            </w: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бумаге. Составление картинки с заданным </w:t>
            </w: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разбиением на части, с частичным разбиением, без разбиения на части.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«Мир занимательных задач»</w:t>
            </w: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пропорции. Выбор наиболее эффективных способов решения. 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количество голов и хвостов. Задачи на активный перебор вариантов.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которые решаются с конца.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 колесо и шестеренки.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Разъезды и переправы.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16–17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движение. Составление аналогичных задач и заданий.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логических задач. Задачи с некорректными данными.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 этажи.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 масштаб.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переливание.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 площадь. Задачи с избыточными и нереальными данными.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23–25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Комбинаторные задачи.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 хоровод.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задачи.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которые решаются с помощью чертежа. Использование знаков</w:t>
            </w:r>
            <w:proofErr w:type="gramStart"/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символических средств для моделирования ситуаций.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29–30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Истинностные задачи.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«В мире логики»</w:t>
            </w: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определить значение выражения, не выполняя вычислений. Задачи на равновесие, на перебор вариантов.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Ищем пропущенное число.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компонентов сложения, вычитания, умножения, деления.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«счастливого» билета. Викторина «Юный профессор математики»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D98" w:rsidRPr="009C3D98" w:rsidTr="009C3D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3D98" w:rsidRPr="009C3D98" w:rsidRDefault="009C3D98" w:rsidP="009C3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Интернет-ресурсы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1. http://www.vneuroka.ru/mathematics.php — образовательные проекты портала «Вне урока»: Математика. Математический мир.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http://konkurs-kenguru.ru — российская страница международного математического конкурса «Кенгуру».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3. http://4stupeni.ru/stady — клуб учителей начальной школы. 4 ступени.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4. http://www.develop-kinder.com — «Сократ» — развивающие игры и конкурсы.</w:t>
      </w:r>
    </w:p>
    <w:p w:rsidR="009C3D98" w:rsidRPr="009C3D98" w:rsidRDefault="009C3D98" w:rsidP="009C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98">
        <w:rPr>
          <w:rFonts w:ascii="Times New Roman" w:eastAsia="Times New Roman" w:hAnsi="Times New Roman" w:cs="Times New Roman"/>
          <w:sz w:val="24"/>
          <w:szCs w:val="24"/>
          <w:lang w:eastAsia="ru-RU"/>
        </w:rPr>
        <w:t>5. http://puzzle-ru.blogspot.com — головоломки, загадки, задачи и задачки, фокусы, ребусы.__</w:t>
      </w:r>
    </w:p>
    <w:p w:rsidR="009E24AB" w:rsidRDefault="009E24AB"/>
    <w:sectPr w:rsidR="009E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646B9"/>
    <w:multiLevelType w:val="multilevel"/>
    <w:tmpl w:val="BFFA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2B"/>
    <w:rsid w:val="00280BDB"/>
    <w:rsid w:val="0070322B"/>
    <w:rsid w:val="009C3D98"/>
    <w:rsid w:val="009E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3D98"/>
  </w:style>
  <w:style w:type="paragraph" w:customStyle="1" w:styleId="c49">
    <w:name w:val="c49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9C3D98"/>
  </w:style>
  <w:style w:type="paragraph" w:customStyle="1" w:styleId="c28">
    <w:name w:val="c28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9">
    <w:name w:val="c109"/>
    <w:basedOn w:val="a0"/>
    <w:rsid w:val="009C3D98"/>
  </w:style>
  <w:style w:type="paragraph" w:customStyle="1" w:styleId="c64">
    <w:name w:val="c64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C3D98"/>
  </w:style>
  <w:style w:type="paragraph" w:customStyle="1" w:styleId="c97">
    <w:name w:val="c97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9C3D98"/>
  </w:style>
  <w:style w:type="character" w:customStyle="1" w:styleId="c12">
    <w:name w:val="c12"/>
    <w:basedOn w:val="a0"/>
    <w:rsid w:val="009C3D98"/>
  </w:style>
  <w:style w:type="paragraph" w:customStyle="1" w:styleId="c52">
    <w:name w:val="c52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9C3D98"/>
  </w:style>
  <w:style w:type="paragraph" w:customStyle="1" w:styleId="c7">
    <w:name w:val="c7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C3D98"/>
  </w:style>
  <w:style w:type="paragraph" w:customStyle="1" w:styleId="c46">
    <w:name w:val="c46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4">
    <w:name w:val="c114"/>
    <w:basedOn w:val="a0"/>
    <w:rsid w:val="009C3D98"/>
  </w:style>
  <w:style w:type="character" w:customStyle="1" w:styleId="c10">
    <w:name w:val="c10"/>
    <w:basedOn w:val="a0"/>
    <w:rsid w:val="009C3D98"/>
  </w:style>
  <w:style w:type="paragraph" w:customStyle="1" w:styleId="c32">
    <w:name w:val="c32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C3D98"/>
  </w:style>
  <w:style w:type="paragraph" w:customStyle="1" w:styleId="c0">
    <w:name w:val="c0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9C3D98"/>
  </w:style>
  <w:style w:type="character" w:customStyle="1" w:styleId="c65">
    <w:name w:val="c65"/>
    <w:basedOn w:val="a0"/>
    <w:rsid w:val="009C3D98"/>
  </w:style>
  <w:style w:type="paragraph" w:customStyle="1" w:styleId="c44">
    <w:name w:val="c44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6">
    <w:name w:val="c106"/>
    <w:basedOn w:val="a0"/>
    <w:rsid w:val="009C3D98"/>
  </w:style>
  <w:style w:type="character" w:customStyle="1" w:styleId="c69">
    <w:name w:val="c69"/>
    <w:basedOn w:val="a0"/>
    <w:rsid w:val="009C3D98"/>
  </w:style>
  <w:style w:type="character" w:customStyle="1" w:styleId="c85">
    <w:name w:val="c85"/>
    <w:basedOn w:val="a0"/>
    <w:rsid w:val="009C3D98"/>
  </w:style>
  <w:style w:type="paragraph" w:customStyle="1" w:styleId="c27">
    <w:name w:val="c27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9C3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3D98"/>
  </w:style>
  <w:style w:type="paragraph" w:customStyle="1" w:styleId="c49">
    <w:name w:val="c49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9C3D98"/>
  </w:style>
  <w:style w:type="paragraph" w:customStyle="1" w:styleId="c28">
    <w:name w:val="c28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9">
    <w:name w:val="c109"/>
    <w:basedOn w:val="a0"/>
    <w:rsid w:val="009C3D98"/>
  </w:style>
  <w:style w:type="paragraph" w:customStyle="1" w:styleId="c64">
    <w:name w:val="c64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C3D98"/>
  </w:style>
  <w:style w:type="paragraph" w:customStyle="1" w:styleId="c97">
    <w:name w:val="c97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9C3D98"/>
  </w:style>
  <w:style w:type="character" w:customStyle="1" w:styleId="c12">
    <w:name w:val="c12"/>
    <w:basedOn w:val="a0"/>
    <w:rsid w:val="009C3D98"/>
  </w:style>
  <w:style w:type="paragraph" w:customStyle="1" w:styleId="c52">
    <w:name w:val="c52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9C3D98"/>
  </w:style>
  <w:style w:type="paragraph" w:customStyle="1" w:styleId="c7">
    <w:name w:val="c7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C3D98"/>
  </w:style>
  <w:style w:type="paragraph" w:customStyle="1" w:styleId="c46">
    <w:name w:val="c46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4">
    <w:name w:val="c114"/>
    <w:basedOn w:val="a0"/>
    <w:rsid w:val="009C3D98"/>
  </w:style>
  <w:style w:type="character" w:customStyle="1" w:styleId="c10">
    <w:name w:val="c10"/>
    <w:basedOn w:val="a0"/>
    <w:rsid w:val="009C3D98"/>
  </w:style>
  <w:style w:type="paragraph" w:customStyle="1" w:styleId="c32">
    <w:name w:val="c32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C3D98"/>
  </w:style>
  <w:style w:type="paragraph" w:customStyle="1" w:styleId="c0">
    <w:name w:val="c0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9C3D98"/>
  </w:style>
  <w:style w:type="character" w:customStyle="1" w:styleId="c65">
    <w:name w:val="c65"/>
    <w:basedOn w:val="a0"/>
    <w:rsid w:val="009C3D98"/>
  </w:style>
  <w:style w:type="paragraph" w:customStyle="1" w:styleId="c44">
    <w:name w:val="c44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6">
    <w:name w:val="c106"/>
    <w:basedOn w:val="a0"/>
    <w:rsid w:val="009C3D98"/>
  </w:style>
  <w:style w:type="character" w:customStyle="1" w:styleId="c69">
    <w:name w:val="c69"/>
    <w:basedOn w:val="a0"/>
    <w:rsid w:val="009C3D98"/>
  </w:style>
  <w:style w:type="character" w:customStyle="1" w:styleId="c85">
    <w:name w:val="c85"/>
    <w:basedOn w:val="a0"/>
    <w:rsid w:val="009C3D98"/>
  </w:style>
  <w:style w:type="paragraph" w:customStyle="1" w:styleId="c27">
    <w:name w:val="c27"/>
    <w:basedOn w:val="a"/>
    <w:rsid w:val="009C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9C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5285</Words>
  <Characters>30128</Characters>
  <Application>Microsoft Office Word</Application>
  <DocSecurity>0</DocSecurity>
  <Lines>251</Lines>
  <Paragraphs>70</Paragraphs>
  <ScaleCrop>false</ScaleCrop>
  <Company/>
  <LinksUpToDate>false</LinksUpToDate>
  <CharactersWithSpaces>35343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</dc:creator>
  <cp:keywords/>
  <dc:description/>
  <cp:lastModifiedBy>Селезнева</cp:lastModifiedBy>
  <cp:revision>4</cp:revision>
  <dcterms:created xsi:type="dcterms:W3CDTF">2023-09-28T08:08:00Z</dcterms:created>
  <dcterms:modified xsi:type="dcterms:W3CDTF">2023-09-28T08:55:00Z</dcterms:modified>
</cp:coreProperties>
</file>